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664"/>
        <w:gridCol w:w="6390"/>
        <w:gridCol w:w="2070"/>
        <w:gridCol w:w="2250"/>
      </w:tblGrid>
      <w:tr w:rsidR="0079288E" w:rsidRPr="00FA05D4" w:rsidTr="00DF5FD8">
        <w:trPr>
          <w:cantSplit/>
          <w:trHeight w:val="539"/>
          <w:tblHeader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288E" w:rsidRPr="00FA05D4" w:rsidRDefault="0079288E" w:rsidP="005C7FF5">
            <w:pPr>
              <w:spacing w:before="120" w:after="120" w:line="240" w:lineRule="auto"/>
              <w:ind w:left="-108"/>
            </w:pPr>
            <w:bookmarkStart w:id="0" w:name="_GoBack"/>
            <w:bookmarkEnd w:id="0"/>
            <w:r w:rsidRPr="00FA05D4">
              <w:rPr>
                <w:noProof/>
                <w:lang w:val="en-US"/>
              </w:rPr>
              <w:drawing>
                <wp:inline distT="0" distB="0" distL="0" distR="0" wp14:anchorId="796014AB" wp14:editId="7605CDEB">
                  <wp:extent cx="260985" cy="273050"/>
                  <wp:effectExtent l="19050" t="0" r="571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79288E" w:rsidRPr="00FA05D4" w:rsidRDefault="0079288E" w:rsidP="0079288E">
            <w:pPr>
              <w:spacing w:before="120" w:after="120" w:line="240" w:lineRule="auto"/>
              <w:rPr>
                <w:lang w:val="es-PR"/>
              </w:rPr>
            </w:pPr>
            <w:r w:rsidRPr="00FA05D4">
              <w:rPr>
                <w:b/>
              </w:rPr>
              <w:t xml:space="preserve">Para información de la ubicación de los bosques favor de acceder a </w:t>
            </w:r>
            <w:r w:rsidRPr="00FA05D4">
              <w:rPr>
                <w:color w:val="0000FF"/>
                <w:u w:val="single"/>
                <w:lang w:val="es-PR"/>
              </w:rPr>
              <w:t>Cómo llegar a los Bosques de Puerto Rico</w:t>
            </w:r>
            <w:r w:rsidRPr="00FA05D4">
              <w:rPr>
                <w:lang w:val="es-PR"/>
              </w:rPr>
              <w:t xml:space="preserve">. </w:t>
            </w:r>
          </w:p>
        </w:tc>
      </w:tr>
      <w:tr w:rsidR="0079288E" w:rsidRPr="00FA05D4" w:rsidTr="00DF5FD8">
        <w:trPr>
          <w:cantSplit/>
          <w:trHeight w:val="404"/>
          <w:tblHeader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88E" w:rsidRPr="00FA05D4" w:rsidRDefault="0079288E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DBE5F1"/>
          </w:tcPr>
          <w:p w:rsidR="0079288E" w:rsidRPr="00FA05D4" w:rsidRDefault="00650F1B" w:rsidP="005C7FF5">
            <w:pPr>
              <w:spacing w:before="120" w:after="120" w:line="240" w:lineRule="auto"/>
              <w:jc w:val="both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390" w:type="dxa"/>
            <w:tcBorders>
              <w:left w:val="single" w:sz="4" w:space="0" w:color="auto"/>
            </w:tcBorders>
            <w:shd w:val="clear" w:color="auto" w:fill="DBE5F1"/>
          </w:tcPr>
          <w:p w:rsidR="0079288E" w:rsidRPr="00FA05D4" w:rsidRDefault="0079288E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Atracciones y Servicios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DBE5F1"/>
          </w:tcPr>
          <w:p w:rsidR="0079288E" w:rsidRPr="00FA05D4" w:rsidRDefault="0079288E" w:rsidP="001C2AA8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Teléfonos / Fax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DBE5F1"/>
          </w:tcPr>
          <w:p w:rsidR="0079288E" w:rsidRPr="00FA05D4" w:rsidRDefault="0079288E" w:rsidP="001C2AA8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Horario de Servicio</w:t>
            </w:r>
          </w:p>
        </w:tc>
      </w:tr>
      <w:tr w:rsidR="00650F1B" w:rsidRPr="00FA05D4" w:rsidTr="00650F1B">
        <w:trPr>
          <w:cantSplit/>
          <w:trHeight w:val="404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F1B" w:rsidRPr="00FA05D4" w:rsidRDefault="00650F1B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650F1B" w:rsidRPr="00FA05D4" w:rsidRDefault="00650F1B" w:rsidP="001C2AA8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Aguirre</w:t>
            </w:r>
          </w:p>
        </w:tc>
      </w:tr>
      <w:tr w:rsidR="007F2DC5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F1" w:rsidRPr="00FA05D4" w:rsidRDefault="004028F1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650F1B" w:rsidRDefault="00650F1B" w:rsidP="0079288E">
            <w:pPr>
              <w:spacing w:before="60" w:after="60" w:line="240" w:lineRule="auto"/>
            </w:pPr>
            <w:r>
              <w:t>Carr.</w:t>
            </w:r>
            <w:r w:rsidR="004F620A">
              <w:t xml:space="preserve"> #</w:t>
            </w:r>
            <w:r>
              <w:t>3 Km 144.5</w:t>
            </w:r>
          </w:p>
          <w:p w:rsidR="00650F1B" w:rsidRDefault="00650F1B" w:rsidP="0079288E">
            <w:pPr>
              <w:spacing w:before="60" w:after="60" w:line="240" w:lineRule="auto"/>
            </w:pPr>
            <w:r>
              <w:t>Bo. Puente de Jobo</w:t>
            </w:r>
          </w:p>
          <w:p w:rsidR="00650F1B" w:rsidRPr="00FA05D4" w:rsidRDefault="00650F1B" w:rsidP="0079288E">
            <w:pPr>
              <w:spacing w:before="60" w:after="60" w:line="240" w:lineRule="auto"/>
            </w:pPr>
            <w:r>
              <w:t>Guayama, PR</w:t>
            </w:r>
          </w:p>
        </w:tc>
        <w:tc>
          <w:tcPr>
            <w:tcW w:w="6390" w:type="dxa"/>
          </w:tcPr>
          <w:p w:rsidR="005213C3" w:rsidRPr="00FA05D4" w:rsidRDefault="004028F1" w:rsidP="00CE453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 w:rsidRPr="00FA05D4">
              <w:t>Se compone de manglares y salitrales en la costa sur de Puerto Rico.</w:t>
            </w:r>
          </w:p>
          <w:p w:rsidR="005213C3" w:rsidRPr="00FA05D4" w:rsidRDefault="004028F1" w:rsidP="00CE453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 w:rsidRPr="00FA05D4">
              <w:t xml:space="preserve">Tiene un paseo tablado interpretativo en la Laguna El Toconal, veredas, área de acampar y gazebos. </w:t>
            </w:r>
          </w:p>
          <w:p w:rsidR="005213C3" w:rsidRPr="00FA05D4" w:rsidRDefault="004028F1" w:rsidP="00CE453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 w:rsidRPr="00FA05D4">
              <w:t>Se pueden realizar actividades educativas, paseos</w:t>
            </w:r>
            <w:r w:rsidR="005213C3" w:rsidRPr="00FA05D4">
              <w:t xml:space="preserve"> </w:t>
            </w:r>
            <w:r w:rsidR="00D05944" w:rsidRPr="00FA05D4">
              <w:t>en bote de remo,</w:t>
            </w:r>
            <w:r w:rsidR="004F620A">
              <w:t xml:space="preserve"> vela o motor y</w:t>
            </w:r>
            <w:r w:rsidR="00D05944" w:rsidRPr="00FA05D4">
              <w:t xml:space="preserve"> </w:t>
            </w:r>
            <w:r w:rsidR="0067506C">
              <w:t>actividades en kayak</w:t>
            </w:r>
            <w:r w:rsidR="004F620A">
              <w:t>.</w:t>
            </w:r>
            <w:r w:rsidR="00D05944" w:rsidRPr="00FA05D4">
              <w:t xml:space="preserve"> </w:t>
            </w:r>
          </w:p>
          <w:p w:rsidR="004028F1" w:rsidRDefault="004028F1" w:rsidP="00CE453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 w:rsidRPr="00FA05D4">
              <w:t xml:space="preserve">Grupos educativos, </w:t>
            </w:r>
            <w:r w:rsidR="00344746" w:rsidRPr="00FA05D4">
              <w:rPr>
                <w:lang w:val="es-PR"/>
              </w:rPr>
              <w:t>ecoturísticos</w:t>
            </w:r>
            <w:r w:rsidRPr="00FA05D4">
              <w:t xml:space="preserve"> y de investigación deben coordinar con la Oficina del Oficial de Manejo.</w:t>
            </w:r>
          </w:p>
          <w:p w:rsidR="0067506C" w:rsidRDefault="0067506C" w:rsidP="0067506C">
            <w:pPr>
              <w:pStyle w:val="ListParagraph"/>
              <w:spacing w:before="60" w:after="60" w:line="240" w:lineRule="auto"/>
              <w:ind w:left="360"/>
            </w:pPr>
          </w:p>
          <w:p w:rsidR="0067506C" w:rsidRDefault="0067506C" w:rsidP="0067506C">
            <w:pPr>
              <w:pStyle w:val="ListParagraph"/>
              <w:spacing w:before="60" w:after="60" w:line="240" w:lineRule="auto"/>
              <w:ind w:left="360"/>
            </w:pPr>
          </w:p>
          <w:p w:rsidR="0067506C" w:rsidRPr="00FA05D4" w:rsidRDefault="0067506C" w:rsidP="0067506C">
            <w:pPr>
              <w:pStyle w:val="ListParagraph"/>
              <w:spacing w:before="60" w:after="60" w:line="240" w:lineRule="auto"/>
              <w:ind w:left="360"/>
            </w:pPr>
          </w:p>
        </w:tc>
        <w:tc>
          <w:tcPr>
            <w:tcW w:w="2070" w:type="dxa"/>
            <w:shd w:val="clear" w:color="auto" w:fill="auto"/>
          </w:tcPr>
          <w:p w:rsidR="004028F1" w:rsidRPr="00FA05D4" w:rsidRDefault="004028F1" w:rsidP="00CE453D">
            <w:pPr>
              <w:spacing w:before="60" w:after="60" w:line="240" w:lineRule="auto"/>
            </w:pPr>
            <w:r w:rsidRPr="00FA05D4">
              <w:t>Tel: (787) 864-0105</w:t>
            </w:r>
          </w:p>
          <w:p w:rsidR="004028F1" w:rsidRPr="00FA05D4" w:rsidRDefault="004028F1" w:rsidP="00CE453D">
            <w:pPr>
              <w:spacing w:before="60" w:after="60" w:line="240" w:lineRule="auto"/>
            </w:pPr>
          </w:p>
        </w:tc>
        <w:tc>
          <w:tcPr>
            <w:tcW w:w="2250" w:type="dxa"/>
          </w:tcPr>
          <w:p w:rsidR="004028F1" w:rsidRPr="00FA05D4" w:rsidRDefault="00FA05D4" w:rsidP="00FA05D4">
            <w:pPr>
              <w:spacing w:before="60" w:after="60" w:line="240" w:lineRule="auto"/>
              <w:jc w:val="both"/>
            </w:pPr>
            <w:r w:rsidRPr="00FA05D4">
              <w:t xml:space="preserve">Lunes a Viernes </w:t>
            </w:r>
          </w:p>
          <w:p w:rsidR="00FA05D4" w:rsidRPr="00FA05D4" w:rsidRDefault="00FA05D4" w:rsidP="00FA05D4">
            <w:pPr>
              <w:spacing w:before="60" w:after="60" w:line="240" w:lineRule="auto"/>
              <w:jc w:val="both"/>
            </w:pPr>
            <w:r w:rsidRPr="00FA05D4">
              <w:t>7:30am – 4:00pm</w:t>
            </w:r>
          </w:p>
        </w:tc>
      </w:tr>
      <w:tr w:rsidR="0079288E" w:rsidRPr="00FA05D4" w:rsidTr="00650F1B">
        <w:trPr>
          <w:cantSplit/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88E" w:rsidRPr="00FA05D4" w:rsidRDefault="0079288E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79288E" w:rsidRPr="00FA05D4" w:rsidRDefault="00650F1B" w:rsidP="00650F1B">
            <w:pPr>
              <w:spacing w:before="60" w:after="60" w:line="240" w:lineRule="auto"/>
              <w:rPr>
                <w:b/>
              </w:rPr>
            </w:pPr>
            <w:r w:rsidRPr="00FA05D4">
              <w:rPr>
                <w:b/>
              </w:rPr>
              <w:t>Bosque Estatal de Boquerón</w:t>
            </w:r>
          </w:p>
        </w:tc>
      </w:tr>
      <w:tr w:rsidR="007F2DC5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F1" w:rsidRPr="00FA05D4" w:rsidRDefault="004028F1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650F1B" w:rsidRPr="00650F1B" w:rsidRDefault="00650F1B" w:rsidP="00CE453D">
            <w:pPr>
              <w:spacing w:before="60" w:after="60" w:line="240" w:lineRule="auto"/>
            </w:pPr>
            <w:r w:rsidRPr="00650F1B">
              <w:t>Carr. #307 Km 8.8- Este</w:t>
            </w:r>
          </w:p>
          <w:p w:rsidR="00650F1B" w:rsidRPr="00650F1B" w:rsidRDefault="00650F1B" w:rsidP="00CE453D">
            <w:pPr>
              <w:spacing w:before="60" w:after="60" w:line="240" w:lineRule="auto"/>
            </w:pPr>
            <w:r w:rsidRPr="00650F1B">
              <w:t>Calle José de Diego-Oeste</w:t>
            </w:r>
          </w:p>
          <w:p w:rsidR="00650F1B" w:rsidRDefault="00650F1B" w:rsidP="00CE453D">
            <w:pPr>
              <w:spacing w:before="60" w:after="60" w:line="240" w:lineRule="auto"/>
            </w:pPr>
            <w:r w:rsidRPr="00650F1B">
              <w:t>Ca</w:t>
            </w:r>
            <w:r>
              <w:t xml:space="preserve">bo </w:t>
            </w:r>
            <w:r w:rsidRPr="00650F1B">
              <w:t>Rojo</w:t>
            </w:r>
            <w:r>
              <w:t>, PR</w:t>
            </w:r>
          </w:p>
          <w:p w:rsidR="004F620A" w:rsidRDefault="004F620A" w:rsidP="00CE453D">
            <w:pPr>
              <w:spacing w:before="60" w:after="60" w:line="240" w:lineRule="auto"/>
            </w:pPr>
            <w:r>
              <w:t>(Poblado Boquerón)</w:t>
            </w:r>
          </w:p>
          <w:p w:rsidR="004F620A" w:rsidRPr="00FA05D4" w:rsidRDefault="004F620A" w:rsidP="00CE453D">
            <w:pPr>
              <w:spacing w:before="60" w:after="60" w:line="240" w:lineRule="auto"/>
            </w:pPr>
          </w:p>
        </w:tc>
        <w:tc>
          <w:tcPr>
            <w:tcW w:w="6390" w:type="dxa"/>
          </w:tcPr>
          <w:p w:rsidR="0017535E" w:rsidRPr="00FA05D4" w:rsidRDefault="007F2DC5" w:rsidP="00CE45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 w:rsidRPr="00FA05D4">
              <w:t xml:space="preserve">Cuenta con un paseo tablado. </w:t>
            </w:r>
          </w:p>
          <w:p w:rsidR="0017535E" w:rsidRPr="00FA05D4" w:rsidRDefault="007F2DC5" w:rsidP="00CE45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 w:rsidRPr="00FA05D4">
              <w:t xml:space="preserve">Es refugio de vida silvestre; posee varios tipos de hábitats: humedales, tierras llanas, salinas, arrecifes y praderas submarinas. </w:t>
            </w:r>
          </w:p>
          <w:p w:rsidR="0017535E" w:rsidRPr="00FA05D4" w:rsidRDefault="00F92A31" w:rsidP="00CE45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 w:rsidRPr="00FA05D4">
              <w:t>Desde e</w:t>
            </w:r>
            <w:r w:rsidR="007F2DC5" w:rsidRPr="00FA05D4">
              <w:t>ste</w:t>
            </w:r>
            <w:r w:rsidRPr="00FA05D4">
              <w:t xml:space="preserve"> bosque</w:t>
            </w:r>
            <w:r w:rsidR="007F2DC5" w:rsidRPr="00FA05D4">
              <w:t xml:space="preserve"> se puede visitar el Faro de Cabo Rojo, la Isla Ratones y la playa de Combate.  </w:t>
            </w:r>
          </w:p>
          <w:p w:rsidR="004028F1" w:rsidRDefault="007F2DC5" w:rsidP="00CE45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 w:rsidRPr="00FA05D4">
              <w:t xml:space="preserve">Grupos educativos, ecoturísticos y de investigación deben coordinar con la Oficina del Oficial de </w:t>
            </w:r>
            <w:r w:rsidR="00EF0A00" w:rsidRPr="00FA05D4">
              <w:t>Manejo.</w:t>
            </w:r>
          </w:p>
          <w:p w:rsidR="0067506C" w:rsidRDefault="0067506C" w:rsidP="0067506C">
            <w:pPr>
              <w:spacing w:before="60" w:after="60" w:line="240" w:lineRule="auto"/>
            </w:pPr>
          </w:p>
          <w:p w:rsidR="0067506C" w:rsidRPr="00FA05D4" w:rsidRDefault="0067506C" w:rsidP="0067506C">
            <w:pPr>
              <w:spacing w:before="60" w:after="60" w:line="240" w:lineRule="auto"/>
            </w:pPr>
          </w:p>
        </w:tc>
        <w:tc>
          <w:tcPr>
            <w:tcW w:w="2070" w:type="dxa"/>
          </w:tcPr>
          <w:p w:rsidR="004028F1" w:rsidRDefault="007F2DC5" w:rsidP="00CE453D">
            <w:pPr>
              <w:spacing w:before="60" w:after="60" w:line="240" w:lineRule="auto"/>
            </w:pPr>
            <w:r w:rsidRPr="00FA05D4">
              <w:t>Tel: (787) 851-7260</w:t>
            </w:r>
          </w:p>
          <w:p w:rsidR="008D5183" w:rsidRPr="00FA05D4" w:rsidRDefault="008D5183" w:rsidP="00CE453D">
            <w:pPr>
              <w:spacing w:before="60" w:after="60" w:line="240" w:lineRule="auto"/>
            </w:pPr>
            <w:r>
              <w:t>Tel: (787) 851-4795</w:t>
            </w:r>
          </w:p>
        </w:tc>
        <w:tc>
          <w:tcPr>
            <w:tcW w:w="2250" w:type="dxa"/>
          </w:tcPr>
          <w:p w:rsidR="00FA05D4" w:rsidRPr="00FA05D4" w:rsidRDefault="00FA05D4" w:rsidP="00FA05D4">
            <w:pPr>
              <w:spacing w:before="60" w:after="60" w:line="240" w:lineRule="auto"/>
              <w:jc w:val="both"/>
            </w:pPr>
            <w:r w:rsidRPr="00FA05D4">
              <w:t xml:space="preserve">Lunes a Viernes </w:t>
            </w:r>
          </w:p>
          <w:p w:rsidR="00BD5626" w:rsidRPr="00FA05D4" w:rsidRDefault="004F620A" w:rsidP="00FA05D4">
            <w:pPr>
              <w:spacing w:before="60" w:after="60" w:line="240" w:lineRule="auto"/>
            </w:pPr>
            <w:r>
              <w:t>7:0</w:t>
            </w:r>
            <w:r w:rsidR="00FA05D4" w:rsidRPr="00FA05D4">
              <w:t>0am – 3:30pm</w:t>
            </w:r>
          </w:p>
        </w:tc>
      </w:tr>
      <w:tr w:rsidR="00DF5FD8" w:rsidRPr="00FA05D4" w:rsidTr="00650F1B">
        <w:trPr>
          <w:cantSplit/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FD8" w:rsidRPr="00FA05D4" w:rsidRDefault="00DF5FD8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DF5FD8" w:rsidRPr="00650F1B" w:rsidRDefault="00650F1B" w:rsidP="0098064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b/>
              </w:rPr>
              <w:t xml:space="preserve">Bosque Estatal </w:t>
            </w:r>
            <w:r w:rsidR="0044277C">
              <w:rPr>
                <w:b/>
              </w:rPr>
              <w:t xml:space="preserve">de </w:t>
            </w:r>
            <w:r w:rsidR="00980644">
              <w:rPr>
                <w:b/>
              </w:rPr>
              <w:t>Cambalache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Pr="00650F1B" w:rsidRDefault="00980644" w:rsidP="00216F4B">
            <w:pPr>
              <w:spacing w:before="100" w:after="100" w:line="240" w:lineRule="auto"/>
            </w:pPr>
            <w:r w:rsidRPr="00650F1B">
              <w:t>Carr. 682 Km 6.6</w:t>
            </w:r>
          </w:p>
          <w:p w:rsidR="00980644" w:rsidRPr="00650F1B" w:rsidRDefault="00980644" w:rsidP="00216F4B">
            <w:pPr>
              <w:spacing w:before="100" w:after="100" w:line="240" w:lineRule="auto"/>
            </w:pPr>
            <w:r w:rsidRPr="00650F1B">
              <w:t>Bo. Garrochales</w:t>
            </w:r>
          </w:p>
          <w:p w:rsidR="00980644" w:rsidRPr="00FA05D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650F1B">
              <w:t>Arecibo, PR</w:t>
            </w:r>
          </w:p>
        </w:tc>
        <w:tc>
          <w:tcPr>
            <w:tcW w:w="6390" w:type="dxa"/>
          </w:tcPr>
          <w:p w:rsidR="00980644" w:rsidRPr="00FA05D4" w:rsidRDefault="00980644" w:rsidP="00216F4B">
            <w:pPr>
              <w:pStyle w:val="ListParagraph"/>
              <w:numPr>
                <w:ilvl w:val="0"/>
                <w:numId w:val="4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Posee área recreativa, casetas para pernoctar, áreas de acampar, vivero de árboles ornamentales, veredas para correr bicicleta (“mountain bike”</w:t>
            </w:r>
            <w:r>
              <w:rPr>
                <w:rFonts w:asciiTheme="minorHAnsi" w:hAnsiTheme="minorHAnsi" w:cstheme="minorHAnsi"/>
              </w:rPr>
              <w:t>), para caminar</w:t>
            </w:r>
            <w:r w:rsidRPr="00FA05D4">
              <w:rPr>
                <w:rFonts w:asciiTheme="minorHAnsi" w:hAnsiTheme="minorHAnsi" w:cstheme="minorHAnsi"/>
              </w:rPr>
              <w:t xml:space="preserve"> y para personas con impedimentos.</w:t>
            </w:r>
          </w:p>
          <w:p w:rsidR="00980644" w:rsidRPr="00FA05D4" w:rsidRDefault="00980644" w:rsidP="00216F4B">
            <w:pPr>
              <w:pStyle w:val="ListParagraph"/>
              <w:numPr>
                <w:ilvl w:val="0"/>
                <w:numId w:val="4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Su cubierta forestal es un ejemplo de los bosques cársicos del norte de la Isla.  </w:t>
            </w:r>
          </w:p>
          <w:p w:rsidR="00980644" w:rsidRPr="00980644" w:rsidRDefault="00980644" w:rsidP="00980644">
            <w:pPr>
              <w:pStyle w:val="ListParagraph"/>
              <w:numPr>
                <w:ilvl w:val="0"/>
                <w:numId w:val="4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Sus mogotes representan uno de los mejores ejemplos en el mundo de la topografía cársica; existen también sumideros, riachuelos subterráneos y cavernas.  </w:t>
            </w:r>
          </w:p>
          <w:p w:rsidR="0098064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4F620A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881-1004</w:t>
            </w:r>
          </w:p>
          <w:p w:rsidR="008D5183" w:rsidRPr="00FA05D4" w:rsidRDefault="008D5183" w:rsidP="008D5183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Tel:  (787) </w:t>
            </w:r>
            <w:r>
              <w:rPr>
                <w:rFonts w:asciiTheme="minorHAnsi" w:hAnsiTheme="minorHAnsi" w:cstheme="minorHAnsi"/>
              </w:rPr>
              <w:t>815</w:t>
            </w:r>
            <w:r w:rsidRPr="00FA05D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1337</w:t>
            </w:r>
          </w:p>
          <w:p w:rsidR="008D5183" w:rsidRPr="00FA05D4" w:rsidRDefault="008D5183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FA05D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FA05D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216F4B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80644" w:rsidRPr="00FA05D4" w:rsidRDefault="00980644" w:rsidP="00980644">
            <w:pPr>
              <w:spacing w:before="60" w:after="60" w:line="240" w:lineRule="auto"/>
              <w:rPr>
                <w:b/>
              </w:rPr>
            </w:pPr>
            <w:r w:rsidRPr="00FA05D4">
              <w:rPr>
                <w:b/>
              </w:rPr>
              <w:t xml:space="preserve">Bosque Estatal </w:t>
            </w:r>
            <w:r w:rsidR="0044277C">
              <w:rPr>
                <w:b/>
              </w:rPr>
              <w:t xml:space="preserve">de </w:t>
            </w:r>
            <w:r>
              <w:rPr>
                <w:b/>
              </w:rPr>
              <w:t>Carite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Pr="004F620A" w:rsidRDefault="00980644" w:rsidP="00216F4B">
            <w:pPr>
              <w:spacing w:before="100" w:after="60" w:line="240" w:lineRule="auto"/>
              <w:rPr>
                <w:lang w:val="en-US"/>
              </w:rPr>
            </w:pPr>
            <w:r w:rsidRPr="004F620A">
              <w:rPr>
                <w:lang w:val="en-US"/>
              </w:rPr>
              <w:t>Carr. #184 Km 27.4</w:t>
            </w:r>
          </w:p>
          <w:p w:rsidR="00980644" w:rsidRPr="004F620A" w:rsidRDefault="00980644" w:rsidP="00216F4B">
            <w:pPr>
              <w:spacing w:before="100" w:after="60" w:line="240" w:lineRule="auto"/>
              <w:rPr>
                <w:lang w:val="en-US"/>
              </w:rPr>
            </w:pPr>
            <w:r w:rsidRPr="004F620A">
              <w:rPr>
                <w:lang w:val="en-US"/>
              </w:rPr>
              <w:t>Bo. Guavate</w:t>
            </w:r>
          </w:p>
          <w:p w:rsidR="00980644" w:rsidRPr="004F620A" w:rsidRDefault="00980644" w:rsidP="00216F4B">
            <w:pPr>
              <w:spacing w:before="100" w:after="60" w:line="240" w:lineRule="auto"/>
              <w:rPr>
                <w:b/>
                <w:lang w:val="en-US"/>
              </w:rPr>
            </w:pPr>
            <w:r w:rsidRPr="004F620A">
              <w:rPr>
                <w:lang w:val="en-US"/>
              </w:rPr>
              <w:t>Cayey, PR</w:t>
            </w:r>
          </w:p>
        </w:tc>
        <w:tc>
          <w:tcPr>
            <w:tcW w:w="6390" w:type="dxa"/>
          </w:tcPr>
          <w:p w:rsidR="00980644" w:rsidRPr="00FA05D4" w:rsidRDefault="00980644" w:rsidP="00216F4B">
            <w:pPr>
              <w:pStyle w:val="ListParagraph"/>
              <w:numPr>
                <w:ilvl w:val="0"/>
                <w:numId w:val="3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Posee bosques muy húmedos de alta montaña en la Sierra de Cayey.</w:t>
            </w:r>
          </w:p>
          <w:p w:rsidR="00980644" w:rsidRPr="00FA05D4" w:rsidRDefault="00980644" w:rsidP="00216F4B">
            <w:pPr>
              <w:pStyle w:val="ListParagraph"/>
              <w:numPr>
                <w:ilvl w:val="0"/>
                <w:numId w:val="3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Cuenta con </w:t>
            </w:r>
            <w:r>
              <w:rPr>
                <w:rFonts w:asciiTheme="minorHAnsi" w:hAnsiTheme="minorHAnsi" w:cstheme="minorHAnsi"/>
              </w:rPr>
              <w:t>tres</w:t>
            </w:r>
            <w:r w:rsidRPr="00FA05D4">
              <w:rPr>
                <w:rFonts w:asciiTheme="minorHAnsi" w:hAnsiTheme="minorHAnsi" w:cstheme="minorHAnsi"/>
              </w:rPr>
              <w:t xml:space="preserve"> áreas recreativas Charco Azul</w:t>
            </w:r>
            <w:r>
              <w:rPr>
                <w:rFonts w:asciiTheme="minorHAnsi" w:hAnsiTheme="minorHAnsi" w:cstheme="minorHAnsi"/>
              </w:rPr>
              <w:t>, Guavate</w:t>
            </w:r>
            <w:r w:rsidRPr="00FA05D4">
              <w:rPr>
                <w:rFonts w:asciiTheme="minorHAnsi" w:hAnsiTheme="minorHAnsi" w:cstheme="minorHAnsi"/>
              </w:rPr>
              <w:t xml:space="preserve"> y Real de Patillas.</w:t>
            </w:r>
          </w:p>
          <w:p w:rsidR="00980644" w:rsidRPr="00FA05D4" w:rsidRDefault="00980644" w:rsidP="00216F4B">
            <w:pPr>
              <w:pStyle w:val="ListParagraph"/>
              <w:numPr>
                <w:ilvl w:val="0"/>
                <w:numId w:val="3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Tiene áreas de acampar con baños y acceso a veredas.  </w:t>
            </w:r>
          </w:p>
          <w:p w:rsidR="00980644" w:rsidRDefault="00980644" w:rsidP="00216F4B">
            <w:pPr>
              <w:pStyle w:val="ListParagraph"/>
              <w:numPr>
                <w:ilvl w:val="0"/>
                <w:numId w:val="3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Es refugio de vida silvestre y área de investigación científica.</w:t>
            </w:r>
          </w:p>
          <w:p w:rsidR="00980644" w:rsidRDefault="00980644" w:rsidP="00216F4B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  <w:p w:rsidR="00980644" w:rsidRPr="004F620A" w:rsidRDefault="00980644" w:rsidP="00216F4B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  <w:p w:rsidR="00980644" w:rsidRPr="00650F1B" w:rsidRDefault="00980644" w:rsidP="00216F4B">
            <w:pPr>
              <w:pStyle w:val="ListParagraph"/>
              <w:spacing w:before="100" w:after="6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216F4B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(787) 747-4545</w:t>
            </w:r>
          </w:p>
          <w:p w:rsidR="00980644" w:rsidRPr="00FA05D4" w:rsidRDefault="00980644" w:rsidP="00216F4B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(787) 747-4510</w:t>
            </w:r>
          </w:p>
          <w:p w:rsidR="00980644" w:rsidRPr="00FA05D4" w:rsidRDefault="00980644" w:rsidP="00216F4B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216F4B">
            <w:pPr>
              <w:spacing w:before="100" w:after="6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216F4B">
            <w:pPr>
              <w:spacing w:before="100" w:after="60" w:line="240" w:lineRule="auto"/>
              <w:jc w:val="both"/>
            </w:pPr>
            <w:r w:rsidRPr="00FA05D4">
              <w:t>7:30am – 4:00pm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Ceiba</w:t>
            </w:r>
          </w:p>
        </w:tc>
      </w:tr>
      <w:tr w:rsidR="00980644" w:rsidRPr="00FA05D4" w:rsidTr="0067506C">
        <w:trPr>
          <w:cantSplit/>
          <w:trHeight w:val="1610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Default="00980644" w:rsidP="0067506C">
            <w:pPr>
              <w:spacing w:before="100" w:after="60" w:line="240" w:lineRule="auto"/>
            </w:pPr>
            <w:r w:rsidRPr="00650F1B">
              <w:t>Base Roosevelt Roads</w:t>
            </w:r>
          </w:p>
          <w:p w:rsidR="00980644" w:rsidRPr="00650F1B" w:rsidRDefault="00980644" w:rsidP="0067506C">
            <w:pPr>
              <w:spacing w:before="100" w:after="60" w:line="240" w:lineRule="auto"/>
            </w:pPr>
            <w:r>
              <w:t>Ceiba, PR</w:t>
            </w:r>
          </w:p>
          <w:p w:rsidR="0081564A" w:rsidRPr="00FA05D4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650F1B">
              <w:t>(facilidades del Departamento de Recursos Naturales y Ambientales)</w:t>
            </w:r>
            <w:r w:rsidRPr="00FA05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5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Se realizan estudios ambientales y actividades de pesca recreativa</w:t>
            </w:r>
            <w:r>
              <w:rPr>
                <w:rFonts w:asciiTheme="minorHAnsi" w:hAnsiTheme="minorHAnsi" w:cstheme="minorHAnsi"/>
              </w:rPr>
              <w:t xml:space="preserve">, debidamente autorizadas. 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5"/>
              </w:num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El bosque está compuesto por extensos manglares y playas arenosas.  Es además, una Reserva Natural.</w:t>
            </w:r>
          </w:p>
          <w:p w:rsidR="00980644" w:rsidRPr="0067506C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:rsidR="00980644" w:rsidRPr="00FA05D4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No disponible</w:t>
            </w:r>
          </w:p>
          <w:p w:rsidR="00980644" w:rsidRPr="00FA05D4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  <w:p w:rsidR="00980644" w:rsidRPr="00FA05D4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00" w:after="6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00" w:after="6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Cerrillos</w:t>
            </w:r>
          </w:p>
        </w:tc>
      </w:tr>
      <w:tr w:rsidR="00980644" w:rsidRPr="00FA05D4" w:rsidTr="00650F1B">
        <w:trPr>
          <w:cantSplit/>
          <w:trHeight w:val="1061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Pr="00650F1B" w:rsidRDefault="00980644" w:rsidP="0067506C">
            <w:pPr>
              <w:spacing w:before="100" w:after="100" w:line="240" w:lineRule="auto"/>
            </w:pPr>
            <w:r w:rsidRPr="00650F1B">
              <w:t>Carr. #139 Km 10.5</w:t>
            </w:r>
          </w:p>
          <w:p w:rsidR="00980644" w:rsidRPr="00650F1B" w:rsidRDefault="00980644" w:rsidP="0067506C">
            <w:pPr>
              <w:spacing w:before="100" w:after="100" w:line="240" w:lineRule="auto"/>
            </w:pPr>
            <w:r w:rsidRPr="00650F1B">
              <w:t>Bo. Maragüez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650F1B">
              <w:t>Ponce,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6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No está abierto al público por el momento.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6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Protege parte de la cuenca hidrográfica del Embalse Cerrillo.</w:t>
            </w: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259-1434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259-9979</w:t>
            </w: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Guajataca</w:t>
            </w:r>
          </w:p>
        </w:tc>
      </w:tr>
      <w:tr w:rsidR="00980644" w:rsidRPr="00FA05D4" w:rsidTr="00650F1B">
        <w:trPr>
          <w:cantSplit/>
          <w:trHeight w:val="1727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#446 Km 9.3</w:t>
            </w:r>
          </w:p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Bo. Llanadas </w:t>
            </w:r>
          </w:p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Sector Poncito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Isabela,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7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Tiene área recreativa con gazebos, sistema de veredas (el más largo de Puerto Rico, 44 km),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7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una torre de observación, cuevas, mogotes y una buena representación de los bosques cársico</w:t>
            </w:r>
            <w:r>
              <w:rPr>
                <w:rFonts w:asciiTheme="minorHAnsi" w:hAnsiTheme="minorHAnsi" w:cstheme="minorHAnsi"/>
              </w:rPr>
              <w:t>s</w:t>
            </w:r>
            <w:r w:rsidRPr="00FA05D4">
              <w:rPr>
                <w:rFonts w:asciiTheme="minorHAnsi" w:hAnsiTheme="minorHAnsi" w:cstheme="minorHAnsi"/>
              </w:rPr>
              <w:t xml:space="preserve"> del norte de la Isla con ubicaciones de plantas raras de nuestra flora.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7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Queda cerca del Lago Guajataca y contiene una gran variedad de plantas amenazadas.</w:t>
            </w:r>
          </w:p>
          <w:p w:rsidR="00980644" w:rsidRDefault="00980644" w:rsidP="0081564A">
            <w:pPr>
              <w:pStyle w:val="ListParagraph"/>
              <w:numPr>
                <w:ilvl w:val="0"/>
                <w:numId w:val="7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área de acampar.</w:t>
            </w:r>
          </w:p>
          <w:p w:rsidR="0081564A" w:rsidRPr="0081564A" w:rsidRDefault="0081564A" w:rsidP="0044277C">
            <w:pPr>
              <w:pStyle w:val="ListParagraph"/>
              <w:spacing w:before="100" w:after="10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872-1045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  <w:trHeight w:val="458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Guánica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Pr="00650F1B" w:rsidRDefault="00980644" w:rsidP="0067506C">
            <w:pPr>
              <w:spacing w:before="120" w:after="100" w:line="240" w:lineRule="auto"/>
            </w:pPr>
            <w:r w:rsidRPr="00650F1B">
              <w:t>Carr. #334 Final</w:t>
            </w:r>
          </w:p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650F1B">
              <w:t>Guánica, PR</w:t>
            </w:r>
            <w:r w:rsidRPr="00FA05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Cuenta con un Centro de Visitantes y veredas para observar el bosque xerofítico (espinoso).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encuentra cerca de la Isla de Guiligan y Playa Jaboncillo.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realizan investigaciones científicas en tierra y mar y se desarrollan proyectos de corales artificiales.  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conoce como el Bosque Seco de Guánica.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Reconocido por la Organización de las Naciones Unidas como una Reserva Biosférica Internacional.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Podemos observar el árbol centenario de guayacán, cuevas, las ruinas del Fortín Caprón.</w:t>
            </w:r>
          </w:p>
          <w:p w:rsidR="00980644" w:rsidRPr="004F620A" w:rsidRDefault="00980644" w:rsidP="004F620A">
            <w:pPr>
              <w:pStyle w:val="ListParagraph"/>
              <w:numPr>
                <w:ilvl w:val="0"/>
                <w:numId w:val="8"/>
              </w:num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Es el bosque de mayor diversidad de aves y donde habita el Sapo Concho Puertorriqueño.</w:t>
            </w:r>
          </w:p>
          <w:p w:rsidR="00980644" w:rsidRDefault="00980644" w:rsidP="0067506C">
            <w:pPr>
              <w:pStyle w:val="ListParagraph"/>
              <w:spacing w:before="120" w:after="10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980644" w:rsidRPr="00650F1B" w:rsidRDefault="00980644" w:rsidP="0067506C">
            <w:pPr>
              <w:pStyle w:val="ListParagraph"/>
              <w:spacing w:before="120" w:after="10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821-5706</w:t>
            </w:r>
          </w:p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2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2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Guilarte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Pr="00650F1B" w:rsidRDefault="00980644" w:rsidP="0067506C">
            <w:pPr>
              <w:spacing w:before="100" w:after="100" w:line="240" w:lineRule="auto"/>
              <w:contextualSpacing/>
            </w:pPr>
            <w:r w:rsidRPr="00650F1B">
              <w:t>Carr. # 131 Int. 518</w:t>
            </w:r>
          </w:p>
          <w:p w:rsidR="00980644" w:rsidRPr="00650F1B" w:rsidRDefault="00980644" w:rsidP="0067506C">
            <w:pPr>
              <w:spacing w:before="100" w:after="100" w:line="240" w:lineRule="auto"/>
              <w:contextualSpacing/>
            </w:pPr>
            <w:r w:rsidRPr="00650F1B">
              <w:t>Bo. Guilarte</w:t>
            </w:r>
          </w:p>
          <w:p w:rsidR="00980644" w:rsidRPr="00FA05D4" w:rsidRDefault="00980644" w:rsidP="0067506C">
            <w:pPr>
              <w:spacing w:before="100" w:after="100" w:line="240" w:lineRule="auto"/>
              <w:contextualSpacing/>
              <w:rPr>
                <w:rFonts w:asciiTheme="minorHAnsi" w:hAnsiTheme="minorHAnsi" w:cstheme="minorHAnsi"/>
              </w:rPr>
            </w:pPr>
            <w:r w:rsidRPr="00650F1B">
              <w:t>Adjuntas,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9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Posee representaciones de los bosques húmedos de alta montaña.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9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Tiene una plantación de eucalipto y el séptimo pico más alto de PR: El Pico Guilarte.  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9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cabañas para pernoctar y área de acampar. Se permiten caminatas, exploración y</w:t>
            </w:r>
            <w:r>
              <w:rPr>
                <w:rFonts w:asciiTheme="minorHAnsi" w:hAnsiTheme="minorHAnsi" w:cstheme="minorHAnsi"/>
              </w:rPr>
              <w:t xml:space="preserve"> observación de aves.</w:t>
            </w:r>
          </w:p>
          <w:p w:rsidR="00980644" w:rsidRPr="0067506C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829-5767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980644" w:rsidRPr="00650F1B" w:rsidRDefault="00980644" w:rsidP="00650F1B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b/>
              </w:rPr>
              <w:t>Bosque Estatal de Maricao</w:t>
            </w:r>
            <w:r w:rsidRPr="00FA05D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#120 Km. 16.2</w:t>
            </w:r>
          </w:p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(Monte del Estado)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Maricao,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el bosque de mayor diversidad de orquídeas.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Posee bosques muy húmedos de alta montaña sobre suelos serpentinos de alta percolación.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En sus partes más altas se observa</w:t>
            </w:r>
            <w:r>
              <w:rPr>
                <w:rFonts w:asciiTheme="minorHAnsi" w:hAnsiTheme="minorHAnsi" w:cstheme="minorHAnsi"/>
              </w:rPr>
              <w:t xml:space="preserve"> el</w:t>
            </w:r>
            <w:r w:rsidRPr="00FA05D4">
              <w:rPr>
                <w:rFonts w:asciiTheme="minorHAnsi" w:hAnsiTheme="minorHAnsi" w:cstheme="minorHAnsi"/>
              </w:rPr>
              <w:t xml:space="preserve"> bosque de caimitillo y caobilla, que es</w:t>
            </w:r>
            <w:r>
              <w:rPr>
                <w:rFonts w:asciiTheme="minorHAnsi" w:hAnsiTheme="minorHAnsi" w:cstheme="minorHAnsi"/>
              </w:rPr>
              <w:t xml:space="preserve"> el único conífero nativo de Puerto Rico.</w:t>
            </w:r>
            <w:r w:rsidRPr="00FA05D4">
              <w:rPr>
                <w:rFonts w:asciiTheme="minorHAnsi" w:hAnsiTheme="minorHAnsi" w:cstheme="minorHAnsi"/>
              </w:rPr>
              <w:t xml:space="preserve">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permiten caminatas, contemplación de vistas panorámicas, observación de aves (60 especies) y fotografía de la naturaleza.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puede visitar la </w:t>
            </w:r>
            <w:r>
              <w:rPr>
                <w:rFonts w:asciiTheme="minorHAnsi" w:hAnsiTheme="minorHAnsi" w:cstheme="minorHAnsi"/>
              </w:rPr>
              <w:t>Torre de Piedra, el Vivero de Peces de agua dulce y la Casa de P</w:t>
            </w:r>
            <w:r w:rsidRPr="00FA05D4">
              <w:rPr>
                <w:rFonts w:asciiTheme="minorHAnsi" w:hAnsiTheme="minorHAnsi" w:cstheme="minorHAnsi"/>
              </w:rPr>
              <w:t xml:space="preserve">iedra. 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11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Queda cerca de las cabañas del Monte del Estado.</w:t>
            </w:r>
          </w:p>
          <w:p w:rsidR="0098064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980644" w:rsidRPr="0067506C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838-1040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838-1045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CB1FBF" w:rsidRPr="00FA05D4" w:rsidTr="001E1977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67506C">
            <w:pPr>
              <w:spacing w:before="100" w:after="100" w:line="240" w:lineRule="auto"/>
              <w:jc w:val="both"/>
            </w:pPr>
            <w:r w:rsidRPr="00FA05D4">
              <w:rPr>
                <w:b/>
              </w:rPr>
              <w:t>Bosque Estatal de Piñones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#187 Km. 8.2</w:t>
            </w:r>
          </w:p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Calle 1 Principal</w:t>
            </w:r>
          </w:p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Comunidad Piñones</w:t>
            </w:r>
          </w:p>
          <w:p w:rsidR="00CB1FBF" w:rsidRPr="00FA05D4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Loíza,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Posee parte del manglar más extenso de Puerto Rico.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Cuenta con un paseo tablado, </w:t>
            </w:r>
            <w:r w:rsidRPr="00FA05D4">
              <w:rPr>
                <w:rFonts w:asciiTheme="minorHAnsi" w:hAnsiTheme="minorHAnsi" w:cstheme="minorHAnsi"/>
              </w:rPr>
              <w:t xml:space="preserve">Centro de Visitantes, área para la recreación pasiva, casetas para pasadías, playa, bahías, lagunas costeras, lodazales y canales de mangle. 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 xml:space="preserve">puede </w:t>
            </w:r>
            <w:r w:rsidRPr="00FA05D4">
              <w:rPr>
                <w:rFonts w:asciiTheme="minorHAnsi" w:hAnsiTheme="minorHAnsi" w:cstheme="minorHAnsi"/>
              </w:rPr>
              <w:t>observa</w:t>
            </w:r>
            <w:r>
              <w:rPr>
                <w:rFonts w:asciiTheme="minorHAnsi" w:hAnsiTheme="minorHAnsi" w:cstheme="minorHAnsi"/>
              </w:rPr>
              <w:t>r</w:t>
            </w:r>
            <w:r w:rsidRPr="00FA05D4">
              <w:rPr>
                <w:rFonts w:asciiTheme="minorHAnsi" w:hAnsiTheme="minorHAnsi" w:cstheme="minorHAnsi"/>
              </w:rPr>
              <w:t xml:space="preserve"> el anidaje de tortugas.</w:t>
            </w: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P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791-7750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CB1FBF" w:rsidRPr="00FA05D4" w:rsidTr="00CB1FBF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rPr>
                <w:b/>
              </w:rPr>
              <w:t>Bosque Estatal de San Patricio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  <w:lang w:val="es-PR"/>
              </w:rPr>
            </w:pPr>
            <w:r>
              <w:rPr>
                <w:rFonts w:asciiTheme="minorHAnsi" w:hAnsiTheme="minorHAnsi" w:cstheme="minorHAnsi"/>
                <w:lang w:val="es-PR"/>
              </w:rPr>
              <w:t>Calle Ensenada Final</w:t>
            </w:r>
          </w:p>
          <w:p w:rsidR="00CB1FBF" w:rsidRPr="00905411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  <w:lang w:val="es-PR"/>
              </w:rPr>
            </w:pPr>
            <w:r>
              <w:rPr>
                <w:rFonts w:asciiTheme="minorHAnsi" w:hAnsiTheme="minorHAnsi" w:cstheme="minorHAnsi"/>
                <w:lang w:val="es-PR"/>
              </w:rPr>
              <w:t>Guaynabo,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Constituye uno de los dos bosques urbanos en la zona metropolitana.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realizan actividades de recreación pasiva, educación e investigación científica.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Posee una vereda para personas con impedimentos.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manejado entre </w:t>
            </w:r>
            <w:r>
              <w:rPr>
                <w:rFonts w:asciiTheme="minorHAnsi" w:hAnsiTheme="minorHAnsi" w:cstheme="minorHAnsi"/>
              </w:rPr>
              <w:t xml:space="preserve">la organización </w:t>
            </w:r>
            <w:r w:rsidRPr="00FA05D4">
              <w:rPr>
                <w:rFonts w:asciiTheme="minorHAnsi" w:hAnsiTheme="minorHAnsi" w:cstheme="minorHAnsi"/>
              </w:rPr>
              <w:t>Ciudadanos pro Bosque San Patricio y el Departamento de Recursos Naturales y Ambientales (DRNA).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CB1FBF" w:rsidRPr="0067506C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8D5183" w:rsidRPr="00FA05D4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</w:t>
            </w:r>
            <w:r>
              <w:rPr>
                <w:rFonts w:asciiTheme="minorHAnsi" w:hAnsiTheme="minorHAnsi" w:cstheme="minorHAnsi"/>
              </w:rPr>
              <w:t xml:space="preserve"> 273-0722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781-4550</w:t>
            </w:r>
          </w:p>
          <w:p w:rsidR="00CB1FBF" w:rsidRPr="00FA05D4" w:rsidRDefault="00CB1FBF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</w:pPr>
            <w:r w:rsidRPr="00FA05D4">
              <w:t>7:30am – 3:30pm</w:t>
            </w:r>
          </w:p>
        </w:tc>
      </w:tr>
      <w:tr w:rsidR="00CB1FBF" w:rsidRPr="00FA05D4" w:rsidTr="00C83201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rPr>
                <w:b/>
              </w:rPr>
              <w:t>Bosque Estatal de Susúa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Pr="00905411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Carr. #368 </w:t>
            </w:r>
            <w:r w:rsidRPr="00905411">
              <w:rPr>
                <w:rFonts w:asciiTheme="minorHAnsi" w:hAnsiTheme="minorHAnsi" w:cstheme="minorHAnsi"/>
              </w:rPr>
              <w:t xml:space="preserve">Km. 2.1 Int. Bo. La Torre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05411">
              <w:rPr>
                <w:rFonts w:asciiTheme="minorHAnsi" w:hAnsiTheme="minorHAnsi" w:cstheme="minorHAnsi"/>
              </w:rPr>
              <w:t>Sabana Grande,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el único bosque de Puerto Rico de la zona de vida húmeda sobre suelo serpentino, esta combinación produce una apariencia de bosque seco.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un ecotono entre los bosques secos y los húmedos, que lo hace único entre los demás bosques estatales.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observa la palma de petate. 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área de acampar con agua</w:t>
            </w:r>
            <w:r>
              <w:rPr>
                <w:rFonts w:asciiTheme="minorHAnsi" w:hAnsiTheme="minorHAnsi" w:cstheme="minorHAnsi"/>
              </w:rPr>
              <w:t>, baño, fogones, ducha y cancha.</w:t>
            </w:r>
          </w:p>
          <w:p w:rsidR="00CB1FBF" w:rsidRDefault="00CB1FBF" w:rsidP="00CB1FBF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Tiene cabañas para pernoctar y s</w:t>
            </w:r>
            <w:r w:rsidRPr="00FA05D4">
              <w:rPr>
                <w:rFonts w:asciiTheme="minorHAnsi" w:hAnsiTheme="minorHAnsi" w:cstheme="minorHAnsi"/>
              </w:rPr>
              <w:t>e puede visitar el río.</w:t>
            </w:r>
          </w:p>
          <w:p w:rsidR="008D5183" w:rsidRPr="00CB1FBF" w:rsidRDefault="008D5183" w:rsidP="008D5183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CB1FBF" w:rsidRPr="00FA05D4" w:rsidRDefault="00CB1FBF" w:rsidP="00216F4B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616-2980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CB1FBF" w:rsidRPr="00FA05D4" w:rsidTr="00A232A1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rPr>
                <w:b/>
              </w:rPr>
              <w:t>Bosque Estatal de Toro Negro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143 Km. 32.4</w:t>
            </w:r>
          </w:p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Bo. Ala de la Piedra</w:t>
            </w:r>
          </w:p>
          <w:p w:rsidR="00CB1FBF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Sector Doña  Juana</w:t>
            </w:r>
          </w:p>
          <w:p w:rsidR="00CB1FBF" w:rsidRPr="00FA05D4" w:rsidRDefault="00CB1FBF" w:rsidP="00216F4B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Orocovis,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Posee </w:t>
            </w:r>
            <w:r>
              <w:rPr>
                <w:rFonts w:asciiTheme="minorHAnsi" w:hAnsiTheme="minorHAnsi" w:cstheme="minorHAnsi"/>
              </w:rPr>
              <w:t xml:space="preserve">un </w:t>
            </w:r>
            <w:r w:rsidRPr="00FA05D4">
              <w:rPr>
                <w:rFonts w:asciiTheme="minorHAnsi" w:hAnsiTheme="minorHAnsi" w:cstheme="minorHAnsi"/>
              </w:rPr>
              <w:t xml:space="preserve">bosque muy húmedo de alta montaña en la Cordillera Central de Puerto Rico.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Se encuentran los embalses Matrullas y Guineos; los cerros Punta, Rosa y Monte Jayuya, considerados los picos más altos de Puerto Rico.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área recreativa, sistema de veredas y puntos de observación.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Tiene área de acampar. </w:t>
            </w: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P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867-3040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CB1FBF" w:rsidRPr="00FA05D4" w:rsidTr="00CD58D4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rPr>
                <w:b/>
              </w:rPr>
              <w:t>Bosque Estatal de Vega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#22 salida de Vega Alta luego Carr. #676 directo hasta el bosque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Vega Alta,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Bosque en la zona caliza del norte en el municipio de Vega Alta.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Cuenta con área recreativa y un sistema de veredas. 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cavernas anchas y sumideros profundos; desempeña una función importante en la protección de los abastos subterráneos.</w:t>
            </w: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P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883-2240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CB1FBF" w:rsidRPr="00FA05D4" w:rsidTr="00CB1FBF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rPr>
                <w:b/>
              </w:rPr>
              <w:t>Bosque Estatal de</w:t>
            </w:r>
            <w:r>
              <w:rPr>
                <w:b/>
              </w:rPr>
              <w:t>l</w:t>
            </w:r>
            <w:r w:rsidRPr="00FA05D4">
              <w:rPr>
                <w:b/>
              </w:rPr>
              <w:t xml:space="preserve"> Nuevo Milenio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#847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Bo. Venezuela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Calle Guaracanal al final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Río Piedras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San Juan, PR 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Contiene la mayor amplitud de terreno en la zona metropolitana aún con cobertura forestal.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uno de los últimos pulmones del área metropolitana. 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Incluye el Jardín Botánico de Puerto Rico.</w:t>
            </w: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P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724-3647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del Pueblo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Calle Rodulfo González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Adjuntas,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Cuenta con veredas interpretativas, Centro de Visitantes, áreas recreativas, un parque ceremonial indígena, anfiteatro al aire libre, telescopio para observar el paisaje y jóvenes guías intérpretes de la naturaleza; provee hospedaje para científicos.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Es manejado entre la organización comunitaria Casa Pueblo y el Departamento de Recursos Naturales y Ambientales (DRNA).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Está a 2,500 pies sobre el nivel del mar.</w:t>
            </w:r>
          </w:p>
          <w:p w:rsidR="00980644" w:rsidRDefault="00980644" w:rsidP="0067506C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8D5183" w:rsidRDefault="008D5183" w:rsidP="0067506C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8D5183" w:rsidRDefault="008D5183" w:rsidP="0067506C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8D5183" w:rsidRPr="0067506C" w:rsidRDefault="008D5183" w:rsidP="0067506C">
            <w:pPr>
              <w:pStyle w:val="ListParagraph"/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829-4842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CB1FBF" w:rsidRPr="00FA05D4" w:rsidTr="00CB1FBF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1FBF" w:rsidRPr="00FA05D4" w:rsidRDefault="00CB1FBF" w:rsidP="00CB1FBF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B1FBF" w:rsidRPr="00CB1FBF" w:rsidRDefault="00CB1FBF" w:rsidP="00CB1FBF">
            <w:pPr>
              <w:spacing w:before="120"/>
              <w:rPr>
                <w:b/>
                <w:lang w:val="es-PR"/>
              </w:rPr>
            </w:pPr>
            <w:r w:rsidRPr="00CB1FBF">
              <w:rPr>
                <w:b/>
                <w:lang w:val="es-PR"/>
              </w:rPr>
              <w:t>Bosque Estatal Los Tres Picachos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Pr="00650F1B" w:rsidRDefault="00CB1FBF" w:rsidP="00216F4B">
            <w:pPr>
              <w:spacing w:before="100" w:after="100" w:line="240" w:lineRule="auto"/>
            </w:pPr>
            <w:r w:rsidRPr="00650F1B">
              <w:t>Carr. 533 Km 5</w:t>
            </w:r>
          </w:p>
          <w:p w:rsidR="00CB1FBF" w:rsidRPr="00FA05D4" w:rsidRDefault="00CB1FBF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650F1B">
              <w:t>Jayuya, PR</w:t>
            </w:r>
          </w:p>
        </w:tc>
        <w:tc>
          <w:tcPr>
            <w:tcW w:w="6390" w:type="dxa"/>
          </w:tcPr>
          <w:p w:rsidR="00CB1FBF" w:rsidRPr="00FA05D4" w:rsidRDefault="00CB1FBF" w:rsidP="00216F4B">
            <w:pPr>
              <w:pStyle w:val="ListParagraph"/>
              <w:numPr>
                <w:ilvl w:val="0"/>
                <w:numId w:val="10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Posee bosques húmedos de alta montaña, incluyendo</w:t>
            </w:r>
            <w:r>
              <w:rPr>
                <w:rFonts w:asciiTheme="minorHAnsi" w:hAnsiTheme="minorHAnsi" w:cstheme="minorHAnsi"/>
              </w:rPr>
              <w:t xml:space="preserve"> un</w:t>
            </w:r>
            <w:r w:rsidRPr="00FA05D4">
              <w:rPr>
                <w:rFonts w:asciiTheme="minorHAnsi" w:hAnsiTheme="minorHAnsi" w:cstheme="minorHAnsi"/>
              </w:rPr>
              <w:t xml:space="preserve"> bosque de tabonuco y cascadas.  </w:t>
            </w:r>
          </w:p>
          <w:p w:rsidR="00CB1FBF" w:rsidRPr="00FA05D4" w:rsidRDefault="00CB1FBF" w:rsidP="00216F4B">
            <w:pPr>
              <w:pStyle w:val="ListParagraph"/>
              <w:numPr>
                <w:ilvl w:val="0"/>
                <w:numId w:val="10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Estos terrenos formarán parte del corredor Biológico del Área Central; fundamental para la protección de la Cuenca Hidrográfica del Río Toro Negro.  </w:t>
            </w:r>
          </w:p>
          <w:p w:rsidR="00CB1FBF" w:rsidRDefault="00CB1FBF" w:rsidP="00216F4B">
            <w:pPr>
              <w:pStyle w:val="ListParagraph"/>
              <w:numPr>
                <w:ilvl w:val="0"/>
                <w:numId w:val="10"/>
              </w:num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permiten caminatas y </w:t>
            </w:r>
            <w:r w:rsidRPr="00FA05D4">
              <w:rPr>
                <w:rFonts w:asciiTheme="minorHAnsi" w:hAnsiTheme="minorHAnsi" w:cstheme="minorHAnsi"/>
              </w:rPr>
              <w:t>actividades de contemplación de la naturaleza.</w:t>
            </w:r>
          </w:p>
          <w:p w:rsidR="00CB1FBF" w:rsidRDefault="00CB1FBF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  <w:p w:rsidR="008D5183" w:rsidRPr="0067506C" w:rsidRDefault="008D5183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Pr="00FA05D4" w:rsidRDefault="00CB1FBF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724-3647</w:t>
            </w:r>
          </w:p>
          <w:p w:rsidR="00CB1FBF" w:rsidRPr="00FA05D4" w:rsidRDefault="00CB1FBF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00" w:after="10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A05D4">
              <w:t>7:30am – 3:30pm</w:t>
            </w:r>
          </w:p>
        </w:tc>
      </w:tr>
      <w:tr w:rsidR="00CB1FBF" w:rsidRPr="00FA05D4" w:rsidTr="00CB1FBF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B1FBF" w:rsidRPr="00FA05D4" w:rsidRDefault="00CB1FBF" w:rsidP="00216F4B">
            <w:pPr>
              <w:spacing w:before="100" w:after="100" w:line="240" w:lineRule="auto"/>
              <w:jc w:val="both"/>
            </w:pPr>
            <w:r w:rsidRPr="00FA05D4">
              <w:rPr>
                <w:b/>
              </w:rPr>
              <w:t>Bosque Estatal Monte Choca</w:t>
            </w:r>
          </w:p>
        </w:tc>
      </w:tr>
      <w:tr w:rsidR="00CB1FBF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FBF" w:rsidRPr="00FA05D4" w:rsidRDefault="00CB1FBF" w:rsidP="005C7FF5">
            <w:pPr>
              <w:spacing w:before="120" w:after="120" w:line="240" w:lineRule="auto"/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808 Km. 7.0</w:t>
            </w:r>
          </w:p>
          <w:p w:rsidR="00CB1FBF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Bo. Palos Blancos</w:t>
            </w:r>
          </w:p>
          <w:p w:rsidR="00CB1FBF" w:rsidRPr="00FA05D4" w:rsidRDefault="00CB1FBF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Corozal, PR</w:t>
            </w:r>
          </w:p>
        </w:tc>
        <w:tc>
          <w:tcPr>
            <w:tcW w:w="6390" w:type="dxa"/>
          </w:tcPr>
          <w:p w:rsidR="00CB1FBF" w:rsidRDefault="00CB1FBF" w:rsidP="00216F4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 xml:space="preserve">puede </w:t>
            </w:r>
            <w:r w:rsidRPr="00FA05D4">
              <w:rPr>
                <w:rFonts w:asciiTheme="minorHAnsi" w:hAnsiTheme="minorHAnsi" w:cstheme="minorHAnsi"/>
              </w:rPr>
              <w:t>observa</w:t>
            </w:r>
            <w:r>
              <w:rPr>
                <w:rFonts w:asciiTheme="minorHAnsi" w:hAnsiTheme="minorHAnsi" w:cstheme="minorHAnsi"/>
              </w:rPr>
              <w:t>r</w:t>
            </w:r>
            <w:r w:rsidRPr="00FA05D4">
              <w:rPr>
                <w:rFonts w:asciiTheme="minorHAnsi" w:hAnsiTheme="minorHAnsi" w:cstheme="minorHAnsi"/>
              </w:rPr>
              <w:t xml:space="preserve"> el</w:t>
            </w:r>
            <w:r>
              <w:rPr>
                <w:rFonts w:asciiTheme="minorHAnsi" w:hAnsiTheme="minorHAnsi" w:cstheme="minorHAnsi"/>
              </w:rPr>
              <w:t xml:space="preserve"> nacimiento de ríos y quebradas.</w:t>
            </w:r>
          </w:p>
          <w:p w:rsidR="00CB1FBF" w:rsidRDefault="00CB1FBF" w:rsidP="008D5183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pue</w:t>
            </w:r>
            <w:r w:rsidRPr="008D5183">
              <w:rPr>
                <w:rFonts w:asciiTheme="minorHAnsi" w:hAnsiTheme="minorHAnsi" w:cstheme="minorHAnsi"/>
              </w:rPr>
              <w:t>den observar múltiples árboles centenarios (granadinos).</w:t>
            </w: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  <w:p w:rsidR="008D5183" w:rsidRPr="008D5183" w:rsidRDefault="008D5183" w:rsidP="008D518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B1FBF" w:rsidRDefault="008D5183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Tel: </w:t>
            </w:r>
            <w:r w:rsidR="00CB1FBF" w:rsidRPr="00FA05D4">
              <w:rPr>
                <w:rFonts w:asciiTheme="minorHAnsi" w:hAnsiTheme="minorHAnsi" w:cstheme="minorHAnsi"/>
              </w:rPr>
              <w:t>(787) 772-2009</w:t>
            </w:r>
          </w:p>
          <w:p w:rsidR="008D5183" w:rsidRPr="00FA05D4" w:rsidRDefault="008D5183" w:rsidP="00216F4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(787) 859-2046</w:t>
            </w:r>
          </w:p>
        </w:tc>
        <w:tc>
          <w:tcPr>
            <w:tcW w:w="2250" w:type="dxa"/>
          </w:tcPr>
          <w:p w:rsidR="00CB1FBF" w:rsidRPr="00FA05D4" w:rsidRDefault="00CB1FBF" w:rsidP="00216F4B">
            <w:pPr>
              <w:spacing w:before="120" w:after="120" w:line="240" w:lineRule="auto"/>
              <w:jc w:val="both"/>
            </w:pPr>
            <w:r w:rsidRPr="00FA05D4">
              <w:t xml:space="preserve">Lunes a Viernes </w:t>
            </w:r>
          </w:p>
          <w:p w:rsidR="00CB1FBF" w:rsidRPr="00FA05D4" w:rsidRDefault="00CB1FBF" w:rsidP="00216F4B">
            <w:pPr>
              <w:spacing w:before="120" w:after="120" w:line="240" w:lineRule="auto"/>
            </w:pPr>
            <w:r w:rsidRPr="00FA05D4">
              <w:t>7:30am – 3:30pm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5C7FF5">
            <w:pPr>
              <w:spacing w:before="120" w:after="120" w:line="240" w:lineRule="auto"/>
            </w:pPr>
          </w:p>
        </w:tc>
        <w:tc>
          <w:tcPr>
            <w:tcW w:w="13374" w:type="dxa"/>
            <w:gridSpan w:val="4"/>
            <w:tcBorders>
              <w:left w:val="single" w:sz="4" w:space="0" w:color="auto"/>
            </w:tcBorders>
            <w:shd w:val="clear" w:color="auto" w:fill="DBE5F1"/>
          </w:tcPr>
          <w:p w:rsidR="00980644" w:rsidRPr="00FA05D4" w:rsidRDefault="00980644" w:rsidP="005C7FF5">
            <w:pPr>
              <w:spacing w:before="120" w:after="120" w:line="240" w:lineRule="auto"/>
              <w:jc w:val="both"/>
              <w:rPr>
                <w:b/>
              </w:rPr>
            </w:pPr>
            <w:r w:rsidRPr="00FA05D4">
              <w:rPr>
                <w:b/>
              </w:rPr>
              <w:t>Bosque Estatal de Río Abajo</w:t>
            </w:r>
          </w:p>
        </w:tc>
      </w:tr>
      <w:tr w:rsidR="00980644" w:rsidRPr="00FA05D4" w:rsidTr="00650F1B">
        <w:trPr>
          <w:cantSplit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644" w:rsidRPr="00FA05D4" w:rsidRDefault="00980644" w:rsidP="00902E5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98064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Carr. #621 Km. 4.4</w:t>
            </w:r>
          </w:p>
          <w:p w:rsidR="0098064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Bo. Río Abajo </w:t>
            </w:r>
          </w:p>
          <w:p w:rsidR="0098064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Sector el Jobo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Utuado, PR</w:t>
            </w:r>
          </w:p>
        </w:tc>
        <w:tc>
          <w:tcPr>
            <w:tcW w:w="6390" w:type="dxa"/>
          </w:tcPr>
          <w:p w:rsidR="00980644" w:rsidRPr="00FA05D4" w:rsidRDefault="00980644" w:rsidP="0067506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Es el único bosque estatal en la zona caliza muy húmeda de Puerto Rico. 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Se encuentra el Aviario José Luis Vivaldi, donde se desarrolla el programa para la recuperación y la </w:t>
            </w:r>
            <w:r w:rsidR="00B01F2B">
              <w:rPr>
                <w:rFonts w:asciiTheme="minorHAnsi" w:hAnsiTheme="minorHAnsi" w:cstheme="minorHAnsi"/>
              </w:rPr>
              <w:t>reintroducción</w:t>
            </w:r>
            <w:r w:rsidRPr="00FA05D4">
              <w:rPr>
                <w:rFonts w:asciiTheme="minorHAnsi" w:hAnsiTheme="minorHAnsi" w:cstheme="minorHAnsi"/>
              </w:rPr>
              <w:t xml:space="preserve"> de la cotorra puertorriqueña</w:t>
            </w:r>
            <w:r w:rsidR="00B01F2B">
              <w:rPr>
                <w:rFonts w:asciiTheme="minorHAnsi" w:hAnsiTheme="minorHAnsi" w:cstheme="minorHAnsi"/>
              </w:rPr>
              <w:t xml:space="preserve"> al ambiente silvestre</w:t>
            </w:r>
            <w:r w:rsidRPr="00FA05D4">
              <w:rPr>
                <w:rFonts w:asciiTheme="minorHAnsi" w:hAnsiTheme="minorHAnsi" w:cstheme="minorHAnsi"/>
              </w:rPr>
              <w:t xml:space="preserve">.  </w:t>
            </w:r>
            <w:r w:rsidR="00B01F2B">
              <w:rPr>
                <w:rFonts w:asciiTheme="minorHAnsi" w:hAnsiTheme="minorHAnsi" w:cstheme="minorHAnsi"/>
              </w:rPr>
              <w:t xml:space="preserve">El aviario no es accesible al público general. </w:t>
            </w:r>
          </w:p>
          <w:p w:rsidR="00980644" w:rsidRPr="00FA05D4" w:rsidRDefault="00980644" w:rsidP="0067506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Queda cercano al radiotelescopio de Arecibo y el Lago Dos Bocas.  </w:t>
            </w:r>
          </w:p>
          <w:p w:rsidR="00980644" w:rsidRDefault="00980644" w:rsidP="0067506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Tiene área recreativa,  área de acampar, sistema de veredas y cuevas.</w:t>
            </w:r>
          </w:p>
          <w:p w:rsidR="00980644" w:rsidRPr="0067506C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Tel:  (787) 880-6557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 xml:space="preserve">Lunes a Viernes </w:t>
            </w:r>
          </w:p>
          <w:p w:rsidR="00980644" w:rsidRPr="00FA05D4" w:rsidRDefault="00980644" w:rsidP="0067506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A05D4">
              <w:rPr>
                <w:rFonts w:asciiTheme="minorHAnsi" w:hAnsiTheme="minorHAnsi" w:cstheme="minorHAnsi"/>
              </w:rPr>
              <w:t>7:30am – 3:30pm</w:t>
            </w:r>
          </w:p>
        </w:tc>
      </w:tr>
    </w:tbl>
    <w:p w:rsidR="005C1474" w:rsidRPr="00FA05D4" w:rsidRDefault="005C1474" w:rsidP="00563500">
      <w:pPr>
        <w:spacing w:before="60" w:after="60" w:line="240" w:lineRule="auto"/>
      </w:pPr>
    </w:p>
    <w:tbl>
      <w:tblPr>
        <w:tblW w:w="142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810"/>
        <w:gridCol w:w="13410"/>
      </w:tblGrid>
      <w:tr w:rsidR="00563500" w:rsidRPr="00FA05D4" w:rsidTr="00FA05D4">
        <w:trPr>
          <w:cantSplit/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00" w:rsidRPr="00FA05D4" w:rsidRDefault="00563500" w:rsidP="002061CF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b/>
              </w:rPr>
            </w:pPr>
            <w:r w:rsidRPr="00FA05D4">
              <w:rPr>
                <w:rFonts w:asciiTheme="minorHAnsi" w:hAnsiTheme="minorHAnsi" w:cs="Calibri"/>
                <w:b/>
                <w:noProof/>
                <w:lang w:val="en-US"/>
              </w:rPr>
              <w:drawing>
                <wp:inline distT="0" distB="0" distL="0" distR="0" wp14:anchorId="18C33506" wp14:editId="13D5F8EE">
                  <wp:extent cx="260985" cy="260985"/>
                  <wp:effectExtent l="0" t="0" r="5715" b="5715"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3500" w:rsidRPr="00FA05D4" w:rsidRDefault="00563500" w:rsidP="002061CF">
            <w:pPr>
              <w:spacing w:before="120" w:after="120" w:line="240" w:lineRule="auto"/>
              <w:jc w:val="both"/>
              <w:rPr>
                <w:rFonts w:asciiTheme="minorHAnsi" w:hAnsiTheme="minorHAnsi" w:cs="Calibri"/>
                <w:b/>
              </w:rPr>
            </w:pPr>
            <w:r w:rsidRPr="00FA05D4">
              <w:rPr>
                <w:rFonts w:asciiTheme="minorHAnsi" w:hAnsiTheme="minorHAnsi" w:cs="Calibri"/>
                <w:b/>
              </w:rPr>
              <w:t>Otros Enlaces</w:t>
            </w:r>
          </w:p>
        </w:tc>
      </w:tr>
    </w:tbl>
    <w:p w:rsidR="003526A1" w:rsidRPr="00FA05D4" w:rsidRDefault="003526A1" w:rsidP="003526A1">
      <w:pPr>
        <w:spacing w:before="120" w:after="120" w:line="240" w:lineRule="auto"/>
        <w:rPr>
          <w:lang w:val="es-PR"/>
        </w:rPr>
      </w:pPr>
      <w:r w:rsidRPr="00FA05D4">
        <w:rPr>
          <w:lang w:val="es-PR"/>
        </w:rPr>
        <w:t>Página(s) de Internet:</w:t>
      </w:r>
    </w:p>
    <w:p w:rsidR="002D62E5" w:rsidRPr="00FA05D4" w:rsidRDefault="002D62E5" w:rsidP="00FA05D4">
      <w:pPr>
        <w:spacing w:after="0" w:line="240" w:lineRule="auto"/>
        <w:ind w:firstLine="708"/>
        <w:rPr>
          <w:color w:val="0000FF"/>
          <w:u w:val="single"/>
          <w:lang w:val="es-PR"/>
        </w:rPr>
      </w:pPr>
      <w:r w:rsidRPr="00FA05D4">
        <w:rPr>
          <w:color w:val="0000FF"/>
          <w:u w:val="single"/>
          <w:lang w:val="es-PR"/>
        </w:rPr>
        <w:t>www.drna.pr.gov</w:t>
      </w:r>
    </w:p>
    <w:p w:rsidR="002D62E5" w:rsidRPr="00FA05D4" w:rsidRDefault="002D62E5" w:rsidP="00FA05D4">
      <w:pPr>
        <w:spacing w:after="0" w:line="240" w:lineRule="auto"/>
        <w:ind w:firstLine="708"/>
        <w:rPr>
          <w:color w:val="0000FF"/>
          <w:u w:val="single"/>
          <w:lang w:val="es-PR"/>
        </w:rPr>
      </w:pPr>
      <w:r w:rsidRPr="00FA05D4">
        <w:rPr>
          <w:color w:val="0000FF"/>
          <w:u w:val="single"/>
          <w:lang w:val="es-PR"/>
        </w:rPr>
        <w:t>www.fs.usda.gov/elyunque</w:t>
      </w:r>
    </w:p>
    <w:p w:rsidR="00563500" w:rsidRDefault="0086753C" w:rsidP="00FA05D4">
      <w:pPr>
        <w:spacing w:after="0" w:line="240" w:lineRule="auto"/>
        <w:ind w:firstLine="708"/>
      </w:pPr>
      <w:hyperlink r:id="rId11" w:history="1">
        <w:r w:rsidR="002D62E5" w:rsidRPr="00FA05D4">
          <w:rPr>
            <w:rStyle w:val="Hyperlink"/>
            <w:lang w:val="es-PR"/>
          </w:rPr>
          <w:t>www.pr.gov</w:t>
        </w:r>
      </w:hyperlink>
    </w:p>
    <w:sectPr w:rsidR="00563500" w:rsidSect="00D65A2E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440" w:right="1440" w:bottom="1170" w:left="1440" w:header="36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3C" w:rsidRDefault="0086753C" w:rsidP="004028F1">
      <w:pPr>
        <w:spacing w:after="0" w:line="240" w:lineRule="auto"/>
      </w:pPr>
      <w:r>
        <w:separator/>
      </w:r>
    </w:p>
  </w:endnote>
  <w:endnote w:type="continuationSeparator" w:id="0">
    <w:p w:rsidR="0086753C" w:rsidRDefault="0086753C" w:rsidP="0040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28" w:type="dxa"/>
      <w:tblBorders>
        <w:top w:val="single" w:sz="4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951"/>
      <w:gridCol w:w="10857"/>
      <w:gridCol w:w="1620"/>
    </w:tblGrid>
    <w:tr w:rsidR="002D5715" w:rsidRPr="00232CA2" w:rsidTr="00FD2A32">
      <w:trPr>
        <w:trHeight w:val="533"/>
      </w:trPr>
      <w:tc>
        <w:tcPr>
          <w:tcW w:w="951" w:type="dxa"/>
          <w:shd w:val="clear" w:color="auto" w:fill="FFFFFF"/>
          <w:vAlign w:val="center"/>
        </w:tcPr>
        <w:p w:rsidR="002D5715" w:rsidRPr="00232CA2" w:rsidRDefault="002D5715" w:rsidP="00FD2A32">
          <w:pPr>
            <w:pStyle w:val="Footer"/>
            <w:spacing w:before="120" w:after="120"/>
            <w:rPr>
              <w:rFonts w:cstheme="minorHAnsi"/>
            </w:rPr>
          </w:pPr>
          <w:r w:rsidRPr="00232CA2">
            <w:rPr>
              <w:rFonts w:cstheme="minorHAnsi"/>
              <w:noProof/>
              <w:lang w:val="en-US"/>
            </w:rPr>
            <w:drawing>
              <wp:inline distT="0" distB="0" distL="0" distR="0" wp14:anchorId="3F3D6208" wp14:editId="30E69597">
                <wp:extent cx="467037" cy="364288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1 compres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037" cy="364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57" w:type="dxa"/>
          <w:shd w:val="clear" w:color="auto" w:fill="FFFFFF"/>
          <w:vAlign w:val="center"/>
        </w:tcPr>
        <w:p w:rsidR="002D5715" w:rsidRDefault="002D5715" w:rsidP="00FD2A32">
          <w:pPr>
            <w:pStyle w:val="Footer"/>
            <w:spacing w:before="120" w:after="120"/>
            <w:jc w:val="center"/>
            <w:rPr>
              <w:rFonts w:cstheme="minorHAnsi"/>
              <w:lang w:val="es-PR"/>
            </w:rPr>
          </w:pPr>
          <w:r>
            <w:rPr>
              <w:rFonts w:cstheme="minorHAnsi"/>
              <w:lang w:val="es-PR"/>
            </w:rPr>
            <w:t>Tu Línea de Servicios de Gobierno 3-1-1</w:t>
          </w:r>
        </w:p>
        <w:p w:rsidR="002D5715" w:rsidRPr="003E7D44" w:rsidRDefault="002D5715" w:rsidP="00FD2A32">
          <w:pPr>
            <w:jc w:val="center"/>
            <w:rPr>
              <w:lang w:val="es-PR"/>
            </w:rPr>
          </w:pPr>
          <w:r w:rsidRPr="00B3167B">
            <w:rPr>
              <w:rFonts w:cs="Calibri"/>
              <w:sz w:val="16"/>
              <w:szCs w:val="16"/>
              <w:lang w:val="es-PR"/>
            </w:rPr>
            <w:t xml:space="preserve">Este documento es sólo de carácter informativo.  La comunicación provista puede estar sujeta a cambios y no sustituye ninguna legislación, jurisprudencia, </w:t>
          </w:r>
          <w:r>
            <w:rPr>
              <w:rFonts w:cs="Calibri"/>
              <w:sz w:val="16"/>
              <w:szCs w:val="16"/>
              <w:lang w:val="es-PR"/>
            </w:rPr>
            <w:t>orden ejecutiva, reglamentos y/</w:t>
          </w:r>
          <w:r w:rsidRPr="00B3167B">
            <w:rPr>
              <w:rFonts w:cs="Calibri"/>
              <w:sz w:val="16"/>
              <w:szCs w:val="16"/>
              <w:lang w:val="es-PR"/>
            </w:rPr>
            <w:t>o normas apli</w:t>
          </w:r>
          <w:r>
            <w:rPr>
              <w:rFonts w:cs="Calibri"/>
              <w:sz w:val="16"/>
              <w:szCs w:val="16"/>
              <w:lang w:val="es-PR"/>
            </w:rPr>
            <w:t>cables a la agencia de gobierno.</w:t>
          </w:r>
        </w:p>
      </w:tc>
      <w:tc>
        <w:tcPr>
          <w:tcW w:w="1620" w:type="dxa"/>
          <w:shd w:val="clear" w:color="auto" w:fill="FFFFFF"/>
          <w:vAlign w:val="center"/>
        </w:tcPr>
        <w:p w:rsidR="002D5715" w:rsidRPr="00393421" w:rsidRDefault="00393421" w:rsidP="00393421">
          <w:pPr>
            <w:spacing w:before="120" w:after="120" w:line="240" w:lineRule="auto"/>
            <w:rPr>
              <w:rFonts w:cstheme="minorHAnsi"/>
              <w:sz w:val="18"/>
              <w:szCs w:val="18"/>
              <w:lang w:val="es-PR"/>
            </w:rPr>
          </w:pPr>
          <w:r>
            <w:rPr>
              <w:rFonts w:cstheme="minorHAnsi"/>
              <w:sz w:val="18"/>
              <w:szCs w:val="18"/>
              <w:lang w:val="es-PR"/>
            </w:rPr>
            <w:t>P</w: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t xml:space="preserve">ágina </w: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begin"/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instrText xml:space="preserve"> PAGE </w:instrTex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separate"/>
          </w:r>
          <w:r w:rsidR="0086753C">
            <w:rPr>
              <w:rFonts w:cstheme="minorHAnsi"/>
              <w:noProof/>
              <w:sz w:val="18"/>
              <w:szCs w:val="18"/>
              <w:lang w:val="es-PR"/>
            </w:rPr>
            <w:t>1</w: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end"/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t xml:space="preserve"> de </w: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begin"/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instrText xml:space="preserve"> NUMPAGES  </w:instrTex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separate"/>
          </w:r>
          <w:r w:rsidR="0086753C">
            <w:rPr>
              <w:rFonts w:cstheme="minorHAnsi"/>
              <w:noProof/>
              <w:sz w:val="18"/>
              <w:szCs w:val="18"/>
              <w:lang w:val="es-PR"/>
            </w:rPr>
            <w:t>1</w:t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fldChar w:fldCharType="end"/>
          </w:r>
          <w:r w:rsidR="002D5715" w:rsidRPr="00393421">
            <w:rPr>
              <w:rFonts w:cstheme="minorHAnsi"/>
              <w:sz w:val="18"/>
              <w:szCs w:val="18"/>
              <w:lang w:val="es-PR"/>
            </w:rPr>
            <w:t xml:space="preserve"> </w:t>
          </w:r>
        </w:p>
      </w:tc>
    </w:tr>
  </w:tbl>
  <w:p w:rsidR="00D65A2E" w:rsidRPr="00517BB1" w:rsidRDefault="00D65A2E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3C" w:rsidRDefault="0086753C" w:rsidP="004028F1">
      <w:pPr>
        <w:spacing w:after="0" w:line="240" w:lineRule="auto"/>
      </w:pPr>
      <w:r>
        <w:separator/>
      </w:r>
    </w:p>
  </w:footnote>
  <w:footnote w:type="continuationSeparator" w:id="0">
    <w:p w:rsidR="0086753C" w:rsidRDefault="0086753C" w:rsidP="0040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D9" w:rsidRDefault="008675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7412" o:spid="_x0000_s2050" type="#_x0000_t136" style="position:absolute;margin-left:0;margin-top:0;width:493.7pt;height:185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4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4"/>
    </w:tblGrid>
    <w:tr w:rsidR="00DA1506" w:rsidRPr="002940B1" w:rsidTr="005C1474">
      <w:trPr>
        <w:trHeight w:val="476"/>
      </w:trPr>
      <w:tc>
        <w:tcPr>
          <w:tcW w:w="134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A1506" w:rsidRPr="009C5129" w:rsidRDefault="0086753C" w:rsidP="00BD4681">
          <w:pPr>
            <w:widowControl w:val="0"/>
            <w:tabs>
              <w:tab w:val="left" w:pos="360"/>
              <w:tab w:val="left" w:pos="12567"/>
              <w:tab w:val="right" w:pos="12960"/>
            </w:tabs>
            <w:autoSpaceDE w:val="0"/>
            <w:autoSpaceDN w:val="0"/>
            <w:adjustRightInd w:val="0"/>
            <w:spacing w:before="60" w:after="60" w:line="240" w:lineRule="auto"/>
            <w:rPr>
              <w:rFonts w:asciiTheme="minorHAnsi" w:eastAsia="@Arial Unicode MS" w:hAnsiTheme="minorHAnsi" w:cstheme="minorHAnsi"/>
              <w:smallCaps/>
              <w:color w:val="000000"/>
              <w:sz w:val="32"/>
              <w:szCs w:val="32"/>
              <w:lang w:val="es-PR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287413" o:spid="_x0000_s2051" type="#_x0000_t136" style="position:absolute;margin-left:0;margin-top:0;width:493.7pt;height:185.1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Borrador"/>
                <w10:wrap anchorx="margin" anchory="margin"/>
              </v:shape>
            </w:pict>
          </w:r>
          <w:r w:rsidR="005B6443">
            <w:rPr>
              <w:rFonts w:asciiTheme="minorHAnsi" w:eastAsia="@Arial Unicode MS" w:hAnsiTheme="minorHAnsi" w:cstheme="minorHAnsi"/>
              <w:smallCaps/>
              <w:noProof/>
              <w:color w:val="000000"/>
              <w:sz w:val="32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1C930A4" wp14:editId="0E5BC67E">
                    <wp:simplePos x="0" y="0"/>
                    <wp:positionH relativeFrom="column">
                      <wp:posOffset>7343775</wp:posOffset>
                    </wp:positionH>
                    <wp:positionV relativeFrom="paragraph">
                      <wp:posOffset>278765</wp:posOffset>
                    </wp:positionV>
                    <wp:extent cx="1137920" cy="349250"/>
                    <wp:effectExtent l="0" t="0" r="24130" b="1333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792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1474" w:rsidRPr="00B81693" w:rsidRDefault="005C1474" w:rsidP="005C1474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C10FF">
                                  <w:rPr>
                                    <w:sz w:val="16"/>
                                    <w:szCs w:val="16"/>
                                  </w:rPr>
                                  <w:t xml:space="preserve">Vigencia: </w:t>
                                </w:r>
                                <w:r w:rsidR="003C10FF" w:rsidRPr="003C10FF">
                                  <w:rPr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 w:rsidRPr="003C10FF">
                                  <w:rPr>
                                    <w:sz w:val="16"/>
                                    <w:szCs w:val="16"/>
                                  </w:rPr>
                                  <w:t>-jun-15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578.25pt;margin-top:21.95pt;width:89.6pt;height:27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">
                    <v:textbox style="mso-fit-shape-to-text:t">
                      <w:txbxContent>
                        <w:p w:rsidR="005C1474" w:rsidRPr="00B81693" w:rsidRDefault="005C1474" w:rsidP="005C147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C10FF">
                            <w:rPr>
                              <w:sz w:val="16"/>
                              <w:szCs w:val="16"/>
                            </w:rPr>
                            <w:t xml:space="preserve">Vigencia: </w:t>
                          </w:r>
                          <w:r w:rsidR="003C10FF" w:rsidRPr="003C10FF">
                            <w:rPr>
                              <w:sz w:val="16"/>
                              <w:szCs w:val="16"/>
                            </w:rPr>
                            <w:t>23</w:t>
                          </w:r>
                          <w:r w:rsidRPr="003C10FF">
                            <w:rPr>
                              <w:sz w:val="16"/>
                              <w:szCs w:val="16"/>
                            </w:rPr>
                            <w:t>-jun-15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A1506" w:rsidRPr="009C5129">
            <w:rPr>
              <w:rFonts w:asciiTheme="minorHAnsi" w:eastAsia="@Arial Unicode MS" w:hAnsiTheme="minorHAnsi" w:cstheme="minorHAnsi"/>
              <w:smallCaps/>
              <w:color w:val="000000"/>
              <w:sz w:val="32"/>
              <w:szCs w:val="32"/>
              <w:lang w:val="es-PR"/>
            </w:rPr>
            <w:t>Departamento de Recursos Naturales y Ambientales (DRNA)</w:t>
          </w:r>
        </w:p>
      </w:tc>
    </w:tr>
    <w:tr w:rsidR="00DA1506" w:rsidRPr="00AB3818" w:rsidTr="005C1474">
      <w:trPr>
        <w:trHeight w:val="395"/>
      </w:trPr>
      <w:tc>
        <w:tcPr>
          <w:tcW w:w="134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A1506" w:rsidRPr="00BD4681" w:rsidRDefault="005C1474" w:rsidP="00BD4681">
          <w:pPr>
            <w:tabs>
              <w:tab w:val="right" w:pos="9360"/>
            </w:tabs>
            <w:spacing w:after="0" w:line="240" w:lineRule="auto"/>
            <w:rPr>
              <w:b/>
              <w:sz w:val="32"/>
              <w:szCs w:val="32"/>
            </w:rPr>
          </w:pPr>
          <w:r>
            <w:rPr>
              <w:rFonts w:asciiTheme="minorHAnsi" w:eastAsia="@Arial Unicode MS" w:hAnsiTheme="minorHAnsi" w:cstheme="minorHAnsi"/>
              <w:smallCaps/>
              <w:color w:val="000000"/>
              <w:sz w:val="32"/>
              <w:szCs w:val="32"/>
              <w:lang w:val="es-PR"/>
            </w:rPr>
            <w:t>Negociado del Servicio Forestal</w:t>
          </w:r>
        </w:p>
      </w:tc>
    </w:tr>
    <w:tr w:rsidR="00DA1506" w:rsidRPr="00AB3818" w:rsidTr="005C1474">
      <w:trPr>
        <w:trHeight w:val="349"/>
      </w:trPr>
      <w:tc>
        <w:tcPr>
          <w:tcW w:w="134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A1506" w:rsidRPr="00942FE7" w:rsidRDefault="00DA1506" w:rsidP="003511C2">
          <w:pPr>
            <w:tabs>
              <w:tab w:val="right" w:pos="9360"/>
            </w:tabs>
            <w:spacing w:after="0" w:line="240" w:lineRule="auto"/>
            <w:rPr>
              <w:b/>
              <w:sz w:val="28"/>
              <w:szCs w:val="28"/>
            </w:rPr>
          </w:pPr>
          <w:r w:rsidRPr="00942FE7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>Directorio</w:t>
          </w:r>
          <w:r w:rsidR="003511C2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 xml:space="preserve"> de</w:t>
          </w:r>
          <w:r w:rsidRPr="00942FE7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 xml:space="preserve"> </w:t>
          </w:r>
          <w:r w:rsidR="003511C2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>Bosques</w:t>
          </w:r>
          <w:r w:rsidR="00ED6B52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 xml:space="preserve"> </w:t>
          </w:r>
          <w:r w:rsidR="003511C2">
            <w:rPr>
              <w:rFonts w:asciiTheme="minorHAnsi" w:eastAsia="@Arial Unicode MS" w:hAnsiTheme="minorHAnsi" w:cstheme="minorHAnsi"/>
              <w:b/>
              <w:smallCaps/>
              <w:color w:val="000000"/>
              <w:sz w:val="28"/>
              <w:szCs w:val="28"/>
              <w:lang w:val="es-PR"/>
            </w:rPr>
            <w:t>Estatales</w:t>
          </w:r>
        </w:p>
      </w:tc>
    </w:tr>
  </w:tbl>
  <w:p w:rsidR="00E63AEF" w:rsidRDefault="00E63AEF" w:rsidP="009028C4">
    <w:pPr>
      <w:pStyle w:val="Header"/>
      <w:tabs>
        <w:tab w:val="clear" w:pos="4680"/>
        <w:tab w:val="clear" w:pos="9360"/>
        <w:tab w:val="left" w:pos="301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D9" w:rsidRDefault="008675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7411" o:spid="_x0000_s2049" type="#_x0000_t136" style="position:absolute;margin-left:0;margin-top:0;width:493.7pt;height:185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08"/>
    <w:multiLevelType w:val="hybridMultilevel"/>
    <w:tmpl w:val="54FA4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D1F8F"/>
    <w:multiLevelType w:val="hybridMultilevel"/>
    <w:tmpl w:val="E66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29B7"/>
    <w:multiLevelType w:val="hybridMultilevel"/>
    <w:tmpl w:val="0B38A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6590B"/>
    <w:multiLevelType w:val="hybridMultilevel"/>
    <w:tmpl w:val="93581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87259"/>
    <w:multiLevelType w:val="hybridMultilevel"/>
    <w:tmpl w:val="3E04A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40015B"/>
    <w:multiLevelType w:val="hybridMultilevel"/>
    <w:tmpl w:val="4B069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B259D3"/>
    <w:multiLevelType w:val="hybridMultilevel"/>
    <w:tmpl w:val="80DC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C96E6B"/>
    <w:multiLevelType w:val="hybridMultilevel"/>
    <w:tmpl w:val="AD3A1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FB5B75"/>
    <w:multiLevelType w:val="hybridMultilevel"/>
    <w:tmpl w:val="AD16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A2362"/>
    <w:multiLevelType w:val="hybridMultilevel"/>
    <w:tmpl w:val="3DFEC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6F5987"/>
    <w:multiLevelType w:val="hybridMultilevel"/>
    <w:tmpl w:val="BE649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DC0388"/>
    <w:multiLevelType w:val="hybridMultilevel"/>
    <w:tmpl w:val="647E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3A5A22"/>
    <w:multiLevelType w:val="hybridMultilevel"/>
    <w:tmpl w:val="481E0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3B1B09"/>
    <w:multiLevelType w:val="hybridMultilevel"/>
    <w:tmpl w:val="AEFEF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A3189E"/>
    <w:multiLevelType w:val="hybridMultilevel"/>
    <w:tmpl w:val="50C65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E76E8C"/>
    <w:multiLevelType w:val="hybridMultilevel"/>
    <w:tmpl w:val="9F1C8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3A0399"/>
    <w:multiLevelType w:val="hybridMultilevel"/>
    <w:tmpl w:val="58808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93888"/>
    <w:multiLevelType w:val="hybridMultilevel"/>
    <w:tmpl w:val="E0884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A51073"/>
    <w:multiLevelType w:val="hybridMultilevel"/>
    <w:tmpl w:val="80246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D518AC"/>
    <w:multiLevelType w:val="hybridMultilevel"/>
    <w:tmpl w:val="44A4A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7744E"/>
    <w:multiLevelType w:val="hybridMultilevel"/>
    <w:tmpl w:val="49B06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F01862"/>
    <w:multiLevelType w:val="hybridMultilevel"/>
    <w:tmpl w:val="3386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550E20"/>
    <w:multiLevelType w:val="hybridMultilevel"/>
    <w:tmpl w:val="02F83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8D73AD"/>
    <w:multiLevelType w:val="hybridMultilevel"/>
    <w:tmpl w:val="18A00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22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2"/>
  </w:num>
  <w:num w:numId="10">
    <w:abstractNumId w:val="5"/>
  </w:num>
  <w:num w:numId="11">
    <w:abstractNumId w:val="23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7"/>
  </w:num>
  <w:num w:numId="20">
    <w:abstractNumId w:val="14"/>
  </w:num>
  <w:num w:numId="21">
    <w:abstractNumId w:val="4"/>
  </w:num>
  <w:num w:numId="22">
    <w:abstractNumId w:val="16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1"/>
    <w:rsid w:val="00012340"/>
    <w:rsid w:val="00050C7F"/>
    <w:rsid w:val="00061547"/>
    <w:rsid w:val="0007222D"/>
    <w:rsid w:val="00077A5A"/>
    <w:rsid w:val="00085E05"/>
    <w:rsid w:val="000A0E58"/>
    <w:rsid w:val="000C0217"/>
    <w:rsid w:val="000C4E6D"/>
    <w:rsid w:val="000D330B"/>
    <w:rsid w:val="000E14DC"/>
    <w:rsid w:val="000E40EA"/>
    <w:rsid w:val="000E6122"/>
    <w:rsid w:val="0010216A"/>
    <w:rsid w:val="00140EBE"/>
    <w:rsid w:val="00150E89"/>
    <w:rsid w:val="00155774"/>
    <w:rsid w:val="0017535E"/>
    <w:rsid w:val="001A030B"/>
    <w:rsid w:val="001D105E"/>
    <w:rsid w:val="001D1ED4"/>
    <w:rsid w:val="0021385F"/>
    <w:rsid w:val="00225738"/>
    <w:rsid w:val="00234C43"/>
    <w:rsid w:val="00242A21"/>
    <w:rsid w:val="00252C1D"/>
    <w:rsid w:val="00253CB4"/>
    <w:rsid w:val="00276FC4"/>
    <w:rsid w:val="002A3281"/>
    <w:rsid w:val="002A4729"/>
    <w:rsid w:val="002B0781"/>
    <w:rsid w:val="002D5715"/>
    <w:rsid w:val="002D62E5"/>
    <w:rsid w:val="00306879"/>
    <w:rsid w:val="00312C54"/>
    <w:rsid w:val="00330251"/>
    <w:rsid w:val="00332B67"/>
    <w:rsid w:val="00341083"/>
    <w:rsid w:val="00344746"/>
    <w:rsid w:val="003511C2"/>
    <w:rsid w:val="003526A1"/>
    <w:rsid w:val="00370501"/>
    <w:rsid w:val="00375551"/>
    <w:rsid w:val="00384857"/>
    <w:rsid w:val="00393421"/>
    <w:rsid w:val="003A391C"/>
    <w:rsid w:val="003A43B8"/>
    <w:rsid w:val="003C10FF"/>
    <w:rsid w:val="003C4DC7"/>
    <w:rsid w:val="003F3EE7"/>
    <w:rsid w:val="00400FD0"/>
    <w:rsid w:val="004028F1"/>
    <w:rsid w:val="0044277C"/>
    <w:rsid w:val="00443293"/>
    <w:rsid w:val="00467743"/>
    <w:rsid w:val="004963D7"/>
    <w:rsid w:val="00497620"/>
    <w:rsid w:val="004C6A80"/>
    <w:rsid w:val="004E43BE"/>
    <w:rsid w:val="004F620A"/>
    <w:rsid w:val="00517BB1"/>
    <w:rsid w:val="005213C3"/>
    <w:rsid w:val="00532BD6"/>
    <w:rsid w:val="00563500"/>
    <w:rsid w:val="005A4CC4"/>
    <w:rsid w:val="005B6443"/>
    <w:rsid w:val="005C1474"/>
    <w:rsid w:val="005C7FF5"/>
    <w:rsid w:val="00624C20"/>
    <w:rsid w:val="00630DD7"/>
    <w:rsid w:val="00650F1B"/>
    <w:rsid w:val="00664799"/>
    <w:rsid w:val="0067506C"/>
    <w:rsid w:val="00682A0C"/>
    <w:rsid w:val="00684CD9"/>
    <w:rsid w:val="006A4664"/>
    <w:rsid w:val="006B1720"/>
    <w:rsid w:val="006B7F59"/>
    <w:rsid w:val="006C4DBB"/>
    <w:rsid w:val="00710E11"/>
    <w:rsid w:val="00712F62"/>
    <w:rsid w:val="007446AF"/>
    <w:rsid w:val="007505A6"/>
    <w:rsid w:val="0076190B"/>
    <w:rsid w:val="00763777"/>
    <w:rsid w:val="00763948"/>
    <w:rsid w:val="0079288E"/>
    <w:rsid w:val="00797B63"/>
    <w:rsid w:val="007C56D1"/>
    <w:rsid w:val="007C5D08"/>
    <w:rsid w:val="007D24D0"/>
    <w:rsid w:val="007F2DC5"/>
    <w:rsid w:val="00805BED"/>
    <w:rsid w:val="0081564A"/>
    <w:rsid w:val="00831BB3"/>
    <w:rsid w:val="00855FA5"/>
    <w:rsid w:val="008646FF"/>
    <w:rsid w:val="0086753C"/>
    <w:rsid w:val="00875734"/>
    <w:rsid w:val="0088519D"/>
    <w:rsid w:val="0088759A"/>
    <w:rsid w:val="008969E2"/>
    <w:rsid w:val="008A0D15"/>
    <w:rsid w:val="008A61D9"/>
    <w:rsid w:val="008B3747"/>
    <w:rsid w:val="008D5183"/>
    <w:rsid w:val="009028C4"/>
    <w:rsid w:val="00902E50"/>
    <w:rsid w:val="00905411"/>
    <w:rsid w:val="00913C22"/>
    <w:rsid w:val="00935761"/>
    <w:rsid w:val="00942FE7"/>
    <w:rsid w:val="009601BD"/>
    <w:rsid w:val="009625EE"/>
    <w:rsid w:val="00963A9A"/>
    <w:rsid w:val="00973437"/>
    <w:rsid w:val="00980644"/>
    <w:rsid w:val="009817FC"/>
    <w:rsid w:val="00981BF6"/>
    <w:rsid w:val="00982EFA"/>
    <w:rsid w:val="00997DC0"/>
    <w:rsid w:val="009A27B4"/>
    <w:rsid w:val="009A392A"/>
    <w:rsid w:val="009A5A1E"/>
    <w:rsid w:val="009B634F"/>
    <w:rsid w:val="009B76CA"/>
    <w:rsid w:val="009C5129"/>
    <w:rsid w:val="009E3848"/>
    <w:rsid w:val="00A05C80"/>
    <w:rsid w:val="00A3134C"/>
    <w:rsid w:val="00A33ADF"/>
    <w:rsid w:val="00A35D8C"/>
    <w:rsid w:val="00A46987"/>
    <w:rsid w:val="00A6710B"/>
    <w:rsid w:val="00A771ED"/>
    <w:rsid w:val="00A955A8"/>
    <w:rsid w:val="00AA48B9"/>
    <w:rsid w:val="00AE4F6D"/>
    <w:rsid w:val="00B01F2B"/>
    <w:rsid w:val="00BD4681"/>
    <w:rsid w:val="00BD5626"/>
    <w:rsid w:val="00BF6439"/>
    <w:rsid w:val="00C01DBD"/>
    <w:rsid w:val="00C037ED"/>
    <w:rsid w:val="00C160CA"/>
    <w:rsid w:val="00C21DBC"/>
    <w:rsid w:val="00C40C9E"/>
    <w:rsid w:val="00C95329"/>
    <w:rsid w:val="00CB1FBF"/>
    <w:rsid w:val="00CB2785"/>
    <w:rsid w:val="00CB37C9"/>
    <w:rsid w:val="00CC003E"/>
    <w:rsid w:val="00CC380D"/>
    <w:rsid w:val="00CD31FD"/>
    <w:rsid w:val="00CE1DFE"/>
    <w:rsid w:val="00CE453D"/>
    <w:rsid w:val="00D03EF6"/>
    <w:rsid w:val="00D05944"/>
    <w:rsid w:val="00D21211"/>
    <w:rsid w:val="00D2251A"/>
    <w:rsid w:val="00D24873"/>
    <w:rsid w:val="00D37948"/>
    <w:rsid w:val="00D52342"/>
    <w:rsid w:val="00D559A1"/>
    <w:rsid w:val="00D65A2E"/>
    <w:rsid w:val="00D751AD"/>
    <w:rsid w:val="00DA1506"/>
    <w:rsid w:val="00DA1DB7"/>
    <w:rsid w:val="00DB5500"/>
    <w:rsid w:val="00DD5659"/>
    <w:rsid w:val="00DE4B88"/>
    <w:rsid w:val="00DE7E9A"/>
    <w:rsid w:val="00DF5FD8"/>
    <w:rsid w:val="00E118A6"/>
    <w:rsid w:val="00E17754"/>
    <w:rsid w:val="00E36008"/>
    <w:rsid w:val="00E62FB2"/>
    <w:rsid w:val="00E63015"/>
    <w:rsid w:val="00E63AEF"/>
    <w:rsid w:val="00E72578"/>
    <w:rsid w:val="00E77717"/>
    <w:rsid w:val="00E779D1"/>
    <w:rsid w:val="00E874CF"/>
    <w:rsid w:val="00EA7D0C"/>
    <w:rsid w:val="00EC2473"/>
    <w:rsid w:val="00ED6B52"/>
    <w:rsid w:val="00EF0A00"/>
    <w:rsid w:val="00EF6425"/>
    <w:rsid w:val="00F16010"/>
    <w:rsid w:val="00F25B96"/>
    <w:rsid w:val="00F32E2C"/>
    <w:rsid w:val="00F36078"/>
    <w:rsid w:val="00F77DB4"/>
    <w:rsid w:val="00F92A31"/>
    <w:rsid w:val="00FA05D4"/>
    <w:rsid w:val="00FC7AEE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D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8F1"/>
  </w:style>
  <w:style w:type="paragraph" w:styleId="Footer">
    <w:name w:val="footer"/>
    <w:basedOn w:val="Normal"/>
    <w:link w:val="FooterChar"/>
    <w:uiPriority w:val="99"/>
    <w:unhideWhenUsed/>
    <w:rsid w:val="0040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8F1"/>
  </w:style>
  <w:style w:type="table" w:styleId="TableGrid">
    <w:name w:val="Table Grid"/>
    <w:basedOn w:val="TableNormal"/>
    <w:uiPriority w:val="59"/>
    <w:rsid w:val="0040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7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635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E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1C2"/>
    <w:rPr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1C2"/>
    <w:rPr>
      <w:b/>
      <w:bCs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D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8F1"/>
  </w:style>
  <w:style w:type="paragraph" w:styleId="Footer">
    <w:name w:val="footer"/>
    <w:basedOn w:val="Normal"/>
    <w:link w:val="FooterChar"/>
    <w:uiPriority w:val="99"/>
    <w:unhideWhenUsed/>
    <w:rsid w:val="0040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8F1"/>
  </w:style>
  <w:style w:type="table" w:styleId="TableGrid">
    <w:name w:val="Table Grid"/>
    <w:basedOn w:val="TableNormal"/>
    <w:uiPriority w:val="59"/>
    <w:rsid w:val="0040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7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635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E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1C2"/>
    <w:rPr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1C2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0895-0BDB-4746-B2FD-EC51240A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Directorio Bosques de Puerto Rico</vt:lpstr>
    </vt:vector>
  </TitlesOfParts>
  <Company>Toshiba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Directorio Bosques de Puerto Rico</dc:title>
  <dc:subject>Directorio</dc:subject>
  <dc:creator>3-1-1 Tu Línea de Servicios de Gobierno</dc:creator>
  <cp:keywords>SF</cp:keywords>
  <cp:lastModifiedBy>Concepcion Garcia</cp:lastModifiedBy>
  <cp:revision>2</cp:revision>
  <cp:lastPrinted>2015-06-05T15:08:00Z</cp:lastPrinted>
  <dcterms:created xsi:type="dcterms:W3CDTF">2015-10-15T17:16:00Z</dcterms:created>
  <dcterms:modified xsi:type="dcterms:W3CDTF">2015-10-15T17:16:00Z</dcterms:modified>
</cp:coreProperties>
</file>