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 Nova Cond" w:cs="Arial Nova Cond" w:eastAsia="Arial Nova Cond" w:hAnsi="Arial Nova Cond"/>
          <w:b w:val="1"/>
          <w:smallCaps w:val="1"/>
          <w:color w:val="2e2e2f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ova Cond" w:cs="Arial Nova Cond" w:eastAsia="Arial Nova Cond" w:hAnsi="Arial Nova Cond"/>
          <w:b w:val="1"/>
          <w:smallCaps w:val="1"/>
          <w:color w:val="2e2e2f"/>
          <w:sz w:val="28"/>
          <w:szCs w:val="28"/>
          <w:rtl w:val="0"/>
        </w:rPr>
        <w:t xml:space="preserve">PASO 5:</w:t>
      </w:r>
      <w:r w:rsidDel="00000000" w:rsidR="00000000" w:rsidRPr="00000000">
        <w:rPr>
          <w:rFonts w:ascii="Arial Nova Cond" w:cs="Arial Nova Cond" w:eastAsia="Arial Nova Cond" w:hAnsi="Arial Nova Cond"/>
          <w:smallCaps w:val="1"/>
          <w:color w:val="ffffff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Arial Nova Cond" w:cs="Arial Nova Cond" w:eastAsia="Arial Nova Cond" w:hAnsi="Arial Nova Cond"/>
          <w:b w:val="1"/>
          <w:smallCaps w:val="1"/>
          <w:color w:val="2e2e2f"/>
          <w:sz w:val="28"/>
          <w:szCs w:val="28"/>
          <w:rtl w:val="0"/>
        </w:rPr>
        <w:t xml:space="preserve">CONOCEMOS CUÁLES ORGANIZACIONES PROVEEN SERVICIOS A NUESTRA COMUNIDAD</w:t>
      </w:r>
    </w:p>
    <w:tbl>
      <w:tblPr>
        <w:tblStyle w:val="Table1"/>
        <w:tblW w:w="12950.0" w:type="dxa"/>
        <w:jc w:val="left"/>
        <w:tblInd w:w="0.0" w:type="dxa"/>
        <w:tblLayout w:type="fixed"/>
        <w:tblLook w:val="0400"/>
      </w:tblPr>
      <w:tblGrid>
        <w:gridCol w:w="1716"/>
        <w:gridCol w:w="1717"/>
        <w:gridCol w:w="1717"/>
        <w:gridCol w:w="1716"/>
        <w:gridCol w:w="2754"/>
        <w:gridCol w:w="3330"/>
        <w:tblGridChange w:id="0">
          <w:tblGrid>
            <w:gridCol w:w="1716"/>
            <w:gridCol w:w="1717"/>
            <w:gridCol w:w="1717"/>
            <w:gridCol w:w="1716"/>
            <w:gridCol w:w="2754"/>
            <w:gridCol w:w="3330"/>
          </w:tblGrid>
        </w:tblGridChange>
      </w:tblGrid>
      <w:tr>
        <w:trPr>
          <w:trHeight w:val="406" w:hRule="atLeast"/>
        </w:trPr>
        <w:tc>
          <w:tcPr>
            <w:gridSpan w:val="6"/>
            <w:tcBorders>
              <w:bottom w:color="cacacb" w:space="0" w:sz="4" w:val="single"/>
            </w:tcBorders>
            <w:shd w:fill="2e2e2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spacing w:after="0" w:line="240" w:lineRule="auto"/>
              <w:jc w:val="left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 Nova Cond" w:cs="Arial Nova Cond" w:eastAsia="Arial Nova Cond" w:hAnsi="Arial Nova Cond"/>
                <w:b w:val="1"/>
                <w:smallCaps w:val="1"/>
                <w:color w:val="ffffff"/>
                <w:sz w:val="20"/>
                <w:szCs w:val="20"/>
                <w:rtl w:val="0"/>
              </w:rPr>
              <w:t xml:space="preserve">FICHA 5.1 PARA RECOGER INFORMACIÓN SOBRE LAS ENTIDADES Y PERSONAS QUE APOYAN A NUESTRA COMUNIDAD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6" w:hRule="atLeast"/>
        </w:trPr>
        <w:tc>
          <w:tcPr>
            <w:gridSpan w:val="6"/>
            <w:tcBorders>
              <w:bottom w:color="cacacb" w:space="0" w:sz="4" w:val="single"/>
            </w:tcBorders>
            <w:shd w:fill="ccd6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ccd6ff" w:val="clear"/>
              <w:spacing w:after="120" w:before="120" w:line="264" w:lineRule="auto"/>
              <w:ind w:left="0" w:right="0" w:firstLine="0"/>
              <w:jc w:val="both"/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Instrucciones:</w:t>
            </w:r>
            <w:r w:rsidDel="00000000" w:rsidR="00000000" w:rsidRPr="00000000"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Utilicen la siguiente ficha (5.1) para organizar junto con la comunidad, las entidades e individuos que fueron mencionados en la Actividad 3.2 (Ficha 3-2) en las preguntas 7 y 8 (¿Quién o qué entidad fuera de la comunidad ayudó? y ¿Cómo ayudó?). </w:t>
            </w:r>
          </w:p>
          <w:p w:rsidR="00000000" w:rsidDel="00000000" w:rsidP="00000000" w:rsidRDefault="00000000" w:rsidRPr="00000000" w14:paraId="00000009">
            <w:pPr>
              <w:spacing w:after="120" w:before="120" w:line="240" w:lineRule="auto"/>
              <w:rPr>
                <w:rFonts w:ascii="Arial Nova Cond" w:cs="Arial Nova Cond" w:eastAsia="Arial Nova Cond" w:hAnsi="Arial Nova Cond"/>
                <w:b w:val="1"/>
                <w:smallCaps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rtl w:val="0"/>
              </w:rPr>
              <w:t xml:space="preserve">Estos datos les serán útiles para organizar la información sobre las entidades externas a la comunidad que proveen o que tienen el potencial de proveer servicios a esta. Bajo cada categoría en la siguiente tabla escriba el tipo de ayuda que le proveyeron a su comunidad en los eventos identificados y los servicios que comúnmente proveen, de acuerdo con lo que conocen de cada entidad o persona.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a6a6a6" w:space="0" w:sz="4" w:val="single"/>
              <w:bottom w:color="cacacb" w:space="0" w:sz="4" w:val="single"/>
              <w:right w:color="a6a6a6" w:space="0" w:sz="4" w:val="single"/>
            </w:tcBorders>
            <w:shd w:fill="ccd7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 Nova Cond" w:cs="Arial Nova Cond" w:eastAsia="Arial Nova Cond" w:hAnsi="Arial Nova Cond"/>
                <w:b w:val="1"/>
                <w:color w:val="2e2e2f"/>
                <w:rtl w:val="0"/>
              </w:rPr>
              <w:t xml:space="preserve">Tipo de entidad o persona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a6a6a6" w:space="0" w:sz="4" w:val="single"/>
              <w:bottom w:color="cacacb" w:space="0" w:sz="4" w:val="single"/>
              <w:right w:color="a6a6a6" w:space="0" w:sz="4" w:val="single"/>
            </w:tcBorders>
            <w:shd w:fill="ccd7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 Nova Cond" w:cs="Arial Nova Cond" w:eastAsia="Arial Nova Cond" w:hAnsi="Arial Nova Cond"/>
                <w:b w:val="1"/>
                <w:color w:val="2e2e2f"/>
                <w:rtl w:val="0"/>
              </w:rPr>
              <w:t xml:space="preserve">Ayuda provista durante los eventos identificados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a6a6a6" w:space="0" w:sz="4" w:val="single"/>
              <w:bottom w:color="cacacb" w:space="0" w:sz="4" w:val="single"/>
              <w:right w:color="a6a6a6" w:space="0" w:sz="4" w:val="single"/>
            </w:tcBorders>
            <w:shd w:fill="ccd7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 Nova Cond" w:cs="Arial Nova Cond" w:eastAsia="Arial Nova Cond" w:hAnsi="Arial Nova Cond"/>
                <w:b w:val="1"/>
                <w:color w:val="2e2e2f"/>
                <w:rtl w:val="0"/>
              </w:rPr>
              <w:t xml:space="preserve">Ayuda que puede proveer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 Nova Cond" w:cs="Arial Nova Cond" w:eastAsia="Arial Nova Cond" w:hAnsi="Arial Nova Cond"/>
                <w:i w:val="1"/>
                <w:color w:val="2e2e2f"/>
                <w:rtl w:val="0"/>
              </w:rPr>
              <w:t xml:space="preserve">(Puede incluir la ayuda que podrían ofrecer las otras organizaciones no identificadas en el ejercicio 3.2)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a6a6a6" w:space="0" w:sz="4" w:val="single"/>
              <w:bottom w:color="cacacb" w:space="0" w:sz="4" w:val="single"/>
              <w:right w:color="a6a6a6" w:space="0" w:sz="4" w:val="single"/>
            </w:tcBorders>
            <w:shd w:fill="ccd7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 Nova Cond" w:cs="Arial Nova Cond" w:eastAsia="Arial Nova Cond" w:hAnsi="Arial Nova Cond"/>
                <w:b w:val="1"/>
                <w:color w:val="2e2e2f"/>
                <w:rtl w:val="0"/>
              </w:rPr>
              <w:t xml:space="preserve">Servicios que provee la entidad o persona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a6a6a6" w:space="0" w:sz="4" w:val="single"/>
              <w:bottom w:color="cacacb" w:space="0" w:sz="4" w:val="single"/>
              <w:right w:color="a6a6a6" w:space="0" w:sz="4" w:val="single"/>
            </w:tcBorders>
            <w:shd w:fill="ccd7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 Nova Cond" w:cs="Arial Nova Cond" w:eastAsia="Arial Nova Cond" w:hAnsi="Arial Nova Cond"/>
                <w:b w:val="1"/>
                <w:color w:val="2e2e2f"/>
                <w:rtl w:val="0"/>
              </w:rPr>
              <w:t xml:space="preserve">¿Cómo lo podemos contactar?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a6a6a6" w:space="0" w:sz="4" w:val="single"/>
              <w:bottom w:color="cacacb" w:space="0" w:sz="4" w:val="single"/>
              <w:right w:color="a6a6a6" w:space="0" w:sz="4" w:val="single"/>
            </w:tcBorders>
            <w:shd w:fill="ccd7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 Nova Cond" w:cs="Arial Nova Cond" w:eastAsia="Arial Nova Cond" w:hAnsi="Arial Nova Cond"/>
                <w:b w:val="1"/>
                <w:color w:val="2e2e2f"/>
                <w:rtl w:val="0"/>
              </w:rPr>
              <w:t xml:space="preserve">Notas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5" w:hRule="atLeast"/>
        </w:trPr>
        <w:tc>
          <w:tcPr>
            <w:gridSpan w:val="6"/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color w:val="2e2e2f"/>
                <w:rtl w:val="0"/>
              </w:rPr>
              <w:t xml:space="preserve">Personas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9" w:hRule="atLeast"/>
        </w:trPr>
        <w:tc>
          <w:tcPr>
            <w:gridSpan w:val="6"/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color w:val="2e2e2f"/>
                <w:rtl w:val="0"/>
              </w:rPr>
              <w:t xml:space="preserve">Otras comunidades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</w:tcPr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gridSpan w:val="6"/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color w:val="2e2e2f"/>
                <w:rtl w:val="0"/>
              </w:rPr>
              <w:t xml:space="preserve">Oficinas dentro de su municipio </w:t>
            </w:r>
            <w:r w:rsidDel="00000000" w:rsidR="00000000" w:rsidRPr="00000000">
              <w:rPr>
                <w:rFonts w:ascii="Arial Nova" w:cs="Arial Nova" w:eastAsia="Arial Nova" w:hAnsi="Arial Nova"/>
                <w:i w:val="1"/>
                <w:color w:val="2e2e2f"/>
                <w:rtl w:val="0"/>
              </w:rPr>
              <w:t xml:space="preserve">(Si es posible, detalle las oficinas o dependencias municipales, por ejemplo, servicios a la comunidad, programas federales, obras públicas, etc.).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gridSpan w:val="6"/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color w:val="2e2e2f"/>
                <w:rtl w:val="0"/>
              </w:rPr>
              <w:t xml:space="preserve">Otros municipios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2" w:hRule="atLeast"/>
        </w:trPr>
        <w:tc>
          <w:tcPr>
            <w:gridSpan w:val="6"/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spacing w:after="0"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color w:val="2e2e2f"/>
                <w:rtl w:val="0"/>
              </w:rPr>
              <w:t xml:space="preserve">Agencias del gobierno estatal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gridSpan w:val="6"/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spacing w:after="0"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color w:val="2e2e2f"/>
                <w:rtl w:val="0"/>
              </w:rPr>
              <w:t xml:space="preserve">Agencias del gobierno federal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gridSpan w:val="6"/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spacing w:after="0"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color w:val="2e2e2f"/>
                <w:rtl w:val="0"/>
              </w:rPr>
              <w:t xml:space="preserve">Organizaciones sin fines de lucro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00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gridSpan w:val="6"/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spacing w:after="0"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color w:val="2e2e2f"/>
                <w:rtl w:val="0"/>
              </w:rPr>
              <w:t xml:space="preserve">Universidades, escuelas o personas fuera de la comunidad, entre otros.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0F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11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13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16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17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19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22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23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28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gridSpan w:val="6"/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spacing w:after="0"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color w:val="2e2e2f"/>
                <w:rtl w:val="0"/>
              </w:rPr>
              <w:t xml:space="preserve">Iglesias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36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39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3A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3C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3D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3E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41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42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44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46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5" w:hRule="atLeast"/>
        </w:trPr>
        <w:tc>
          <w:tcPr>
            <w:gridSpan w:val="6"/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spacing w:after="0"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color w:val="2e2e2f"/>
                <w:rtl w:val="0"/>
              </w:rPr>
              <w:t xml:space="preserve">Otros (Identifique)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51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52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53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55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56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58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5A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spacing w:after="0" w:line="240" w:lineRule="auto"/>
              <w:jc w:val="left"/>
              <w:rPr>
                <w:rFonts w:ascii="Arial Nova" w:cs="Arial Nova" w:eastAsia="Arial Nova" w:hAnsi="Arial Nova"/>
                <w:b w:val="1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5C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5D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5E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5F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acacb" w:space="0" w:sz="4" w:val="single"/>
              <w:left w:color="cacacb" w:space="0" w:sz="4" w:val="single"/>
              <w:bottom w:color="cacacb" w:space="0" w:sz="4" w:val="single"/>
              <w:right w:color="cacacb" w:space="0" w:sz="4" w:val="single"/>
            </w:tcBorders>
            <w:shd w:fill="ffffff" w:val="clear"/>
            <w:tcMar>
              <w:top w:w="15.0" w:type="dxa"/>
              <w:left w:w="66.0" w:type="dxa"/>
              <w:bottom w:w="0.0" w:type="dxa"/>
              <w:right w:w="66.0" w:type="dxa"/>
            </w:tcMar>
            <w:vAlign w:val="center"/>
          </w:tcPr>
          <w:p w:rsidR="00000000" w:rsidDel="00000000" w:rsidP="00000000" w:rsidRDefault="00000000" w:rsidRPr="00000000" w14:paraId="00000160">
            <w:pPr>
              <w:spacing w:after="0" w:line="240" w:lineRule="auto"/>
              <w:rPr>
                <w:rFonts w:ascii="Arial Nova" w:cs="Arial Nova" w:eastAsia="Arial Nova" w:hAnsi="Arial Nova"/>
                <w:color w:val="2e2e2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1">
      <w:pPr>
        <w:spacing w:after="0" w:lineRule="auto"/>
        <w:rPr>
          <w:rFonts w:ascii="Arial Nova" w:cs="Arial Nova" w:eastAsia="Arial Nova" w:hAnsi="Arial Nova"/>
          <w:color w:val="2e2e2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spacing w:line="259" w:lineRule="auto"/>
        <w:jc w:val="left"/>
        <w:rPr>
          <w:rFonts w:ascii="Arial Nova" w:cs="Arial Nova" w:eastAsia="Arial Nova" w:hAnsi="Arial Nova"/>
          <w:color w:val="2e2e2f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spacing w:after="0" w:lineRule="auto"/>
        <w:rPr>
          <w:rFonts w:ascii="Arial Nova" w:cs="Arial Nova" w:eastAsia="Arial Nova" w:hAnsi="Arial Nova"/>
          <w:color w:val="2e2e2f"/>
        </w:rPr>
      </w:pPr>
      <w:r w:rsidDel="00000000" w:rsidR="00000000" w:rsidRPr="00000000">
        <w:rPr>
          <w:rFonts w:ascii="Arial Nova" w:cs="Arial Nova" w:eastAsia="Arial Nova" w:hAnsi="Arial Nova"/>
          <w:color w:val="2e2e2f"/>
          <w:rtl w:val="0"/>
        </w:rPr>
        <w:t xml:space="preserve">Discuta con el grupo:</w:t>
      </w:r>
    </w:p>
    <w:p w:rsidR="00000000" w:rsidDel="00000000" w:rsidP="00000000" w:rsidRDefault="00000000" w:rsidRPr="00000000" w14:paraId="00000164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00" w:lineRule="auto"/>
        <w:ind w:left="1181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ova" w:cs="Arial Nova" w:eastAsia="Arial Nova" w:hAnsi="Arial Nova"/>
          <w:b w:val="0"/>
          <w:i w:val="0"/>
          <w:smallCaps w:val="0"/>
          <w:strike w:val="0"/>
          <w:color w:val="2e2e2f"/>
          <w:sz w:val="22"/>
          <w:szCs w:val="22"/>
          <w:u w:val="none"/>
          <w:shd w:fill="auto" w:val="clear"/>
          <w:vertAlign w:val="baseline"/>
          <w:rtl w:val="0"/>
        </w:rPr>
        <w:t xml:space="preserve">¿Hay alguna otra organización que no hayamos mencionado y creemos que es importante para que nos ayude en este proceso?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00" w:lineRule="auto"/>
        <w:ind w:left="1181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ova" w:cs="Arial Nova" w:eastAsia="Arial Nova" w:hAnsi="Arial Nova"/>
          <w:b w:val="0"/>
          <w:i w:val="0"/>
          <w:smallCaps w:val="0"/>
          <w:strike w:val="0"/>
          <w:color w:val="2e2e2f"/>
          <w:sz w:val="22"/>
          <w:szCs w:val="22"/>
          <w:u w:val="none"/>
          <w:shd w:fill="auto" w:val="clear"/>
          <w:vertAlign w:val="baseline"/>
          <w:rtl w:val="0"/>
        </w:rPr>
        <w:t xml:space="preserve">¿Alguna persona en particular que también pudiera apoyar?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rPr/>
      </w:pPr>
      <w:r w:rsidDel="00000000" w:rsidR="00000000" w:rsidRPr="00000000">
        <w:rPr>
          <w:rFonts w:ascii="Arial Nova" w:cs="Arial Nova" w:eastAsia="Arial Nova" w:hAnsi="Arial Nova"/>
          <w:color w:val="2e2e2f"/>
          <w:rtl w:val="0"/>
        </w:rPr>
        <w:t xml:space="preserve">Recuerde que puede considerar a otras comunidades, municipios, agencias del gobierno estatal y federal, organizaciones sin fines de lucro y de base comunitaria, universidades, iglesias o personas fuera de la comunidad.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2240" w:w="15840" w:orient="landscape"/>
      <w:pgMar w:bottom="1440" w:top="720" w:left="1440" w:right="1440" w:header="36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Arial Nova"/>
  <w:font w:name="Noto Sans Symbols"/>
  <w:font w:name="Arial Nova Cond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9">
    <w:pPr>
      <w:pStyle w:val="Heading2"/>
      <w:ind w:left="0" w:firstLine="0"/>
      <w:jc w:val="right"/>
      <w:rPr>
        <w:rFonts w:ascii="Arial Nova" w:cs="Arial Nova" w:eastAsia="Arial Nova" w:hAnsi="Arial Nova"/>
        <w:b w:val="0"/>
        <w:sz w:val="20"/>
        <w:szCs w:val="20"/>
      </w:rPr>
    </w:pPr>
    <w:r w:rsidDel="00000000" w:rsidR="00000000" w:rsidRPr="00000000">
      <w:rPr>
        <w:rFonts w:ascii="Arial Nova" w:cs="Arial Nova" w:eastAsia="Arial Nova" w:hAnsi="Arial Nova"/>
        <w:b w:val="0"/>
        <w:sz w:val="20"/>
        <w:szCs w:val="20"/>
        <w:rtl w:val="0"/>
      </w:rPr>
      <w:t xml:space="preserve">Página </w:t>
    </w:r>
    <w:r w:rsidDel="00000000" w:rsidR="00000000" w:rsidRPr="00000000">
      <w:rPr>
        <w:rFonts w:ascii="Arial Nova" w:cs="Arial Nova" w:eastAsia="Arial Nova" w:hAnsi="Arial Nova"/>
        <w:b w:val="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 Nova" w:cs="Arial Nova" w:eastAsia="Arial Nova" w:hAnsi="Arial Nova"/>
        <w:b w:val="0"/>
        <w:sz w:val="20"/>
        <w:szCs w:val="20"/>
        <w:rtl w:val="0"/>
      </w:rPr>
      <w:t xml:space="preserve"> de </w:t>
    </w:r>
    <w:r w:rsidDel="00000000" w:rsidR="00000000" w:rsidRPr="00000000">
      <w:rPr>
        <w:rFonts w:ascii="Arial Nova" w:cs="Arial Nova" w:eastAsia="Arial Nova" w:hAnsi="Arial Nova"/>
        <w:b w:val="0"/>
        <w:sz w:val="20"/>
        <w:szCs w:val="2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■"/>
      <w:lvlJc w:val="left"/>
      <w:pPr>
        <w:ind w:left="1181" w:hanging="360"/>
      </w:pPr>
      <w:rPr>
        <w:rFonts w:ascii="Century Gothic" w:cs="Century Gothic" w:eastAsia="Century Gothic" w:hAnsi="Century Gothic"/>
        <w:b w:val="1"/>
        <w:color w:val="0035ff"/>
        <w:sz w:val="16"/>
        <w:szCs w:val="16"/>
        <w:vertAlign w:val="superscript"/>
      </w:rPr>
    </w:lvl>
    <w:lvl w:ilvl="1">
      <w:start w:val="1"/>
      <w:numFmt w:val="bullet"/>
      <w:lvlText w:val="o"/>
      <w:lvlJc w:val="left"/>
      <w:pPr>
        <w:ind w:left="1901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621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41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61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81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501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221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41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sz w:val="22"/>
        <w:szCs w:val="22"/>
        <w:lang w:val="es-PR"/>
      </w:rPr>
    </w:rPrDefault>
    <w:pPrDefault>
      <w:pPr>
        <w:spacing w:after="160" w:line="30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  <w:ind w:left="-900"/>
    </w:pPr>
    <w:rPr>
      <w:b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001a7f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  <w:ind w:left="720" w:hanging="360"/>
    </w:pPr>
    <w:rPr>
      <w:rFonts w:ascii="Calibri" w:cs="Calibri" w:eastAsia="Calibri" w:hAnsi="Calibri"/>
      <w:i w:val="1"/>
      <w:color w:val="0027bf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747DD"/>
    <w:pPr>
      <w:spacing w:line="300" w:lineRule="auto"/>
      <w:jc w:val="both"/>
    </w:pPr>
    <w:rPr>
      <w:rFonts w:ascii="Century Gothic" w:hAnsi="Century Gothic" w:eastAsiaTheme="minorEastAsia"/>
      <w:szCs w:val="17"/>
      <w:lang w:eastAsia="ja-JP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A54ECA"/>
    <w:pPr>
      <w:spacing w:line="240" w:lineRule="auto"/>
      <w:ind w:left="-900"/>
      <w:outlineLvl w:val="1"/>
    </w:pPr>
    <w:rPr>
      <w:b w:val="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7541A5"/>
    <w:pPr>
      <w:keepNext w:val="1"/>
      <w:keepLines w:val="1"/>
      <w:spacing w:after="0" w:before="40"/>
      <w:outlineLvl w:val="2"/>
    </w:pPr>
    <w:rPr>
      <w:rFonts w:asciiTheme="majorHAnsi" w:cstheme="majorBidi" w:eastAsiaTheme="majorEastAsia" w:hAnsiTheme="majorHAnsi"/>
      <w:color w:val="001a7f" w:themeColor="accent1" w:themeShade="0000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 w:val="1"/>
    <w:qFormat w:val="1"/>
    <w:rsid w:val="00861A1A"/>
    <w:pPr>
      <w:keepNext w:val="1"/>
      <w:keepLines w:val="1"/>
      <w:numPr>
        <w:numId w:val="6"/>
      </w:numPr>
      <w:spacing w:after="0" w:before="40"/>
      <w:outlineLvl w:val="3"/>
    </w:pPr>
    <w:rPr>
      <w:rFonts w:asciiTheme="majorHAnsi" w:cstheme="majorBidi" w:eastAsiaTheme="majorEastAsia" w:hAnsiTheme="majorHAnsi"/>
      <w:i w:val="1"/>
      <w:iCs w:val="1"/>
      <w:color w:val="0027bf" w:themeColor="accent1" w:themeShade="0000B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PlainTable2">
    <w:name w:val="Plain Table 2"/>
    <w:aliases w:val="Fajardo"/>
    <w:basedOn w:val="TableNormal"/>
    <w:uiPriority w:val="42"/>
    <w:rsid w:val="00EB3155"/>
    <w:pPr>
      <w:spacing w:after="0" w:line="240" w:lineRule="auto"/>
    </w:pPr>
    <w:rPr>
      <w:rFonts w:ascii="Century Gothic" w:hAnsi="Century Gothic"/>
      <w:sz w:val="18"/>
    </w:rPr>
    <w:tblPr>
      <w:tblStyleRowBandSize w:val="1"/>
      <w:tblStyleColBandSize w:val="1"/>
      <w:tblBorders>
        <w:top w:color="959597" w:space="0" w:sz="4" w:themeColor="text1" w:themeTint="000080" w:val="single"/>
        <w:bottom w:color="959597" w:space="0" w:sz="4" w:themeColor="text1" w:themeTint="000080" w:val="single"/>
      </w:tblBorders>
    </w:tblPr>
    <w:tblStylePr w:type="firstRow">
      <w:rPr>
        <w:b w:val="1"/>
        <w:bCs w:val="1"/>
        <w:color w:val="0035ff" w:themeColor="accent1"/>
      </w:rPr>
      <w:tblPr/>
      <w:tcPr>
        <w:tcBorders>
          <w:bottom w:color="959597" w:space="0" w:sz="4" w:themeColor="text1" w:themeTint="000080" w:val="single"/>
        </w:tcBorders>
      </w:tcPr>
    </w:tblStylePr>
    <w:tblStylePr w:type="lastRow">
      <w:rPr>
        <w:b w:val="1"/>
        <w:bCs w:val="1"/>
      </w:rPr>
      <w:tblPr/>
      <w:tcPr>
        <w:tcBorders>
          <w:top w:color="959597" w:space="0" w:sz="4" w:themeColor="text1" w:themeTint="000080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959597" w:space="0" w:sz="4" w:themeColor="text1" w:themeTint="000080" w:val="single"/>
          <w:right w:color="959597" w:space="0" w:sz="4" w:themeColor="text1" w:themeTint="000080" w:val="single"/>
        </w:tcBorders>
      </w:tcPr>
    </w:tblStylePr>
    <w:tblStylePr w:type="band2Vert">
      <w:tblPr/>
      <w:tcPr>
        <w:tcBorders>
          <w:left w:color="959597" w:space="0" w:sz="4" w:themeColor="text1" w:themeTint="000080" w:val="single"/>
          <w:right w:color="959597" w:space="0" w:sz="4" w:themeColor="text1" w:themeTint="000080" w:val="single"/>
        </w:tcBorders>
      </w:tcPr>
    </w:tblStylePr>
    <w:tblStylePr w:type="band1Horz">
      <w:tblPr/>
      <w:tcPr>
        <w:tcBorders>
          <w:top w:color="959597" w:space="0" w:sz="4" w:themeColor="text1" w:themeTint="000080" w:val="single"/>
          <w:bottom w:color="959597" w:space="0" w:sz="4" w:themeColor="text1" w:themeTint="000080" w:val="single"/>
        </w:tcBorders>
      </w:tcPr>
    </w:tblStylePr>
  </w:style>
  <w:style w:type="character" w:styleId="Hyperlink">
    <w:name w:val="Hyperlink"/>
    <w:basedOn w:val="DefaultParagraphFont"/>
    <w:uiPriority w:val="99"/>
    <w:unhideWhenUsed w:val="1"/>
    <w:rsid w:val="001747DD"/>
    <w:rPr>
      <w:color w:val="e1a1fb" w:themeColor="text2" w:themeTint="000099"/>
      <w:u w:val="single"/>
    </w:rPr>
  </w:style>
  <w:style w:type="paragraph" w:styleId="ListParagraph">
    <w:name w:val="List Paragraph"/>
    <w:basedOn w:val="Normal"/>
    <w:uiPriority w:val="34"/>
    <w:qFormat w:val="1"/>
    <w:rsid w:val="001747DD"/>
    <w:pPr>
      <w:numPr>
        <w:numId w:val="1"/>
      </w:numPr>
      <w:contextualSpacing w:val="1"/>
    </w:pPr>
  </w:style>
  <w:style w:type="table" w:styleId="TableGridLight">
    <w:name w:val="Grid Table Light"/>
    <w:basedOn w:val="TableNormal"/>
    <w:uiPriority w:val="40"/>
    <w:rsid w:val="001747DD"/>
    <w:pPr>
      <w:spacing w:after="0" w:line="240" w:lineRule="auto"/>
    </w:pPr>
    <w:rPr>
      <w:rFonts w:eastAsiaTheme="minorEastAsia"/>
      <w:sz w:val="17"/>
      <w:szCs w:val="17"/>
      <w:lang w:eastAsia="ja-JP" w:val="en-US"/>
    </w:rPr>
    <w:tblPr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1747DD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1747DD"/>
    <w:rPr>
      <w:rFonts w:ascii="Segoe UI" w:cs="Segoe UI" w:hAnsi="Segoe UI" w:eastAsiaTheme="minorEastAsia"/>
      <w:sz w:val="18"/>
      <w:szCs w:val="18"/>
      <w:lang w:eastAsia="ja-JP"/>
    </w:rPr>
  </w:style>
  <w:style w:type="paragraph" w:styleId="Caption">
    <w:name w:val="caption"/>
    <w:basedOn w:val="Normal"/>
    <w:next w:val="Normal"/>
    <w:uiPriority w:val="35"/>
    <w:unhideWhenUsed w:val="1"/>
    <w:qFormat w:val="1"/>
    <w:rsid w:val="00A54ECA"/>
    <w:pPr>
      <w:spacing w:line="240" w:lineRule="auto"/>
      <w:jc w:val="center"/>
    </w:pPr>
    <w:rPr>
      <w:b w:val="1"/>
      <w:bCs w:val="1"/>
      <w:color w:val="767678" w:themeColor="text1" w:themeTint="0000A6"/>
      <w:spacing w:val="6"/>
      <w:sz w:val="20"/>
      <w:szCs w:val="20"/>
    </w:rPr>
  </w:style>
  <w:style w:type="paragraph" w:styleId="NormalWeb">
    <w:name w:val="Normal (Web)"/>
    <w:basedOn w:val="Normal"/>
    <w:uiPriority w:val="99"/>
    <w:unhideWhenUsed w:val="1"/>
    <w:rsid w:val="00A54ECA"/>
    <w:pPr>
      <w:spacing w:after="100" w:afterAutospacing="1" w:before="100" w:beforeAutospacing="1" w:line="240" w:lineRule="auto"/>
      <w:jc w:val="left"/>
    </w:pPr>
    <w:rPr>
      <w:rFonts w:ascii="Times New Roman" w:cs="Times New Roman" w:eastAsia="Times New Roman" w:hAnsi="Times New Roman"/>
      <w:sz w:val="24"/>
      <w:szCs w:val="24"/>
      <w:lang w:eastAsia="es-PR"/>
    </w:rPr>
  </w:style>
  <w:style w:type="paragraph" w:styleId="Header">
    <w:name w:val="header"/>
    <w:basedOn w:val="Normal"/>
    <w:link w:val="HeaderChar"/>
    <w:uiPriority w:val="99"/>
    <w:unhideWhenUsed w:val="1"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54ECA"/>
    <w:rPr>
      <w:rFonts w:ascii="Century Gothic" w:hAnsi="Century Gothic" w:eastAsiaTheme="minorEastAsia"/>
      <w:szCs w:val="17"/>
      <w:lang w:eastAsia="ja-JP"/>
    </w:rPr>
  </w:style>
  <w:style w:type="paragraph" w:styleId="Footer">
    <w:name w:val="footer"/>
    <w:basedOn w:val="Normal"/>
    <w:link w:val="FooterChar"/>
    <w:uiPriority w:val="99"/>
    <w:unhideWhenUsed w:val="1"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54ECA"/>
    <w:rPr>
      <w:rFonts w:ascii="Century Gothic" w:hAnsi="Century Gothic" w:eastAsiaTheme="minorEastAsia"/>
      <w:szCs w:val="17"/>
      <w:lang w:eastAsia="ja-JP"/>
    </w:rPr>
  </w:style>
  <w:style w:type="character" w:styleId="Heading2Char" w:customStyle="1">
    <w:name w:val="Heading 2 Char"/>
    <w:basedOn w:val="DefaultParagraphFont"/>
    <w:link w:val="Heading2"/>
    <w:rsid w:val="00A54ECA"/>
    <w:rPr>
      <w:rFonts w:ascii="Century Gothic" w:hAnsi="Century Gothic" w:eastAsiaTheme="minorEastAsia"/>
      <w:b w:val="1"/>
      <w:sz w:val="32"/>
      <w:szCs w:val="32"/>
      <w:lang w:eastAsia="ja-JP"/>
    </w:rPr>
  </w:style>
  <w:style w:type="table" w:styleId="TableGrid">
    <w:name w:val="Table Grid"/>
    <w:basedOn w:val="TableNormal"/>
    <w:uiPriority w:val="39"/>
    <w:rsid w:val="0077499A"/>
    <w:pPr>
      <w:spacing w:after="0" w:line="240" w:lineRule="auto"/>
    </w:pPr>
    <w:rPr>
      <w:rFonts w:eastAsiaTheme="minorEastAsia"/>
      <w:sz w:val="17"/>
      <w:szCs w:val="17"/>
      <w:lang w:eastAsia="ja-JP" w:val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eading4Char" w:customStyle="1">
    <w:name w:val="Heading 4 Char"/>
    <w:basedOn w:val="DefaultParagraphFont"/>
    <w:link w:val="Heading4"/>
    <w:uiPriority w:val="9"/>
    <w:rsid w:val="00861A1A"/>
    <w:rPr>
      <w:rFonts w:asciiTheme="majorHAnsi" w:cstheme="majorBidi" w:eastAsiaTheme="majorEastAsia" w:hAnsiTheme="majorHAnsi"/>
      <w:i w:val="1"/>
      <w:iCs w:val="1"/>
      <w:color w:val="0027bf" w:themeColor="accent1" w:themeShade="0000BF"/>
      <w:szCs w:val="17"/>
      <w:lang w:eastAsia="ja-JP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7541A5"/>
    <w:rPr>
      <w:rFonts w:asciiTheme="majorHAnsi" w:cstheme="majorBidi" w:eastAsiaTheme="majorEastAsia" w:hAnsiTheme="majorHAnsi"/>
      <w:color w:val="001a7f" w:themeColor="accent1" w:themeShade="00007F"/>
      <w:sz w:val="24"/>
      <w:szCs w:val="24"/>
      <w:lang w:eastAsia="ja-JP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DF5C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DF5CD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DF5CD1"/>
    <w:rPr>
      <w:rFonts w:ascii="Century Gothic" w:hAnsi="Century Gothic" w:eastAsiaTheme="minorEastAsia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DF5CD1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DF5CD1"/>
    <w:rPr>
      <w:rFonts w:ascii="Century Gothic" w:hAnsi="Century Gothic" w:eastAsiaTheme="minorEastAsia"/>
      <w:b w:val="1"/>
      <w:bCs w:val="1"/>
      <w:sz w:val="20"/>
      <w:szCs w:val="20"/>
      <w:lang w:eastAsia="ja-JP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Theme1">
  <a:themeElements>
    <a:clrScheme name="Road to resilience">
      <a:dk1>
        <a:srgbClr val="2E2E2F"/>
      </a:dk1>
      <a:lt1>
        <a:sysClr val="window" lastClr="FFFFFF"/>
      </a:lt1>
      <a:dk2>
        <a:srgbClr val="CE64F9"/>
      </a:dk2>
      <a:lt2>
        <a:srgbClr val="FF3A00"/>
      </a:lt2>
      <a:accent1>
        <a:srgbClr val="0035FF"/>
      </a:accent1>
      <a:accent2>
        <a:srgbClr val="EB008B"/>
      </a:accent2>
      <a:accent3>
        <a:srgbClr val="FFBD00"/>
      </a:accent3>
      <a:accent4>
        <a:srgbClr val="19B5FE"/>
      </a:accent4>
      <a:accent5>
        <a:srgbClr val="00FFFA"/>
      </a:accent5>
      <a:accent6>
        <a:srgbClr val="5CE17D"/>
      </a:accent6>
      <a:hlink>
        <a:srgbClr val="58C1BA"/>
      </a:hlink>
      <a:folHlink>
        <a:srgbClr val="9DFFC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1" id="{FDBE91EA-0769-4F92-AAA5-D51EA61A69FF}" vid="{81C49E31-9C1D-436E-A4B8-9A0B2D7BAB2C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Ih5/AjZ0rj6UQPXOWhG7Y+Xsdg==">AMUW2mUU9Y6a/wukYRniHItW2LK+jXy9z3O8Lr20QeiGHpFvMT7vrv8IyDxaFWLpfH6iUL3SJdkHCgPKQ2K/ilg47Pm7aUjYRhC4u3VipYUY3FveNKG0S055LlvQDxM81oy8To2NX38b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2020-01-27T19:54:00Z</dcterms:created>
  <dc:creator>Wanda Crespo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0x010100270ADFC91EC765438352975F0D2498AF</vt:lpwstr>
  </property>
</Properties>
</file>