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2AE6F" w14:textId="591F7DB6" w:rsidR="001C07CE" w:rsidRPr="00BA5EF9" w:rsidRDefault="001C07CE">
      <w:pPr>
        <w:rPr>
          <w:i/>
          <w:iCs/>
        </w:rPr>
      </w:pPr>
      <w:r w:rsidRPr="00BA5EF9">
        <w:rPr>
          <w:i/>
          <w:iCs/>
        </w:rPr>
        <w:t>Mitracar</w:t>
      </w:r>
      <w:r w:rsidR="00107B1F" w:rsidRPr="00BA5EF9">
        <w:rPr>
          <w:i/>
          <w:iCs/>
        </w:rPr>
        <w:t>p</w:t>
      </w:r>
      <w:r w:rsidRPr="00BA5EF9">
        <w:rPr>
          <w:i/>
          <w:iCs/>
        </w:rPr>
        <w:t>us polycladus</w:t>
      </w:r>
    </w:p>
    <w:p w14:paraId="19691AEC" w14:textId="77777777" w:rsidR="005E78BA" w:rsidRDefault="005E78BA"/>
    <w:p w14:paraId="037246FB" w14:textId="21962DD5" w:rsidR="001C07CE" w:rsidRDefault="00652F1B">
      <w:r>
        <w:t>Population</w:t>
      </w:r>
      <w:r w:rsidR="001C07CE">
        <w:t xml:space="preserve"> ecology</w:t>
      </w:r>
    </w:p>
    <w:p w14:paraId="0837D1EC" w14:textId="4F8B8693" w:rsidR="00A00AD9" w:rsidRDefault="00212293" w:rsidP="00A00AD9">
      <w:pPr>
        <w:pStyle w:val="ListParagraph"/>
        <w:numPr>
          <w:ilvl w:val="0"/>
          <w:numId w:val="1"/>
        </w:numPr>
      </w:pPr>
      <w:r w:rsidRPr="00886CE1">
        <w:rPr>
          <w:b/>
          <w:bCs/>
        </w:rPr>
        <w:t>[Literature</w:t>
      </w:r>
      <w:r w:rsidR="00086960" w:rsidRPr="00886CE1">
        <w:rPr>
          <w:b/>
          <w:bCs/>
        </w:rPr>
        <w:t xml:space="preserve"> Review]</w:t>
      </w:r>
      <w:r w:rsidR="00086960">
        <w:t xml:space="preserve"> </w:t>
      </w:r>
      <w:r w:rsidR="00FB0356">
        <w:t>U</w:t>
      </w:r>
      <w:r w:rsidR="008269BB">
        <w:t xml:space="preserve">pdate </w:t>
      </w:r>
      <w:r w:rsidR="009C3629">
        <w:t xml:space="preserve">information </w:t>
      </w:r>
      <w:r w:rsidR="003B2177">
        <w:t xml:space="preserve">about </w:t>
      </w:r>
      <w:r w:rsidR="0002051A">
        <w:t xml:space="preserve">the historical and current </w:t>
      </w:r>
      <w:r w:rsidR="004C157B">
        <w:t xml:space="preserve">range and distribution of </w:t>
      </w:r>
      <w:r w:rsidR="004C157B" w:rsidRPr="003E0010">
        <w:rPr>
          <w:i/>
          <w:iCs/>
        </w:rPr>
        <w:t>Mitracarpus polycladus</w:t>
      </w:r>
      <w:r w:rsidR="00A206B9">
        <w:t>.</w:t>
      </w:r>
      <w:r w:rsidR="004C157B">
        <w:t xml:space="preserve"> </w:t>
      </w:r>
      <w:r w:rsidR="005B4B58">
        <w:t>C</w:t>
      </w:r>
      <w:r w:rsidR="00911037">
        <w:t>onduct a literature search on reports of the species presence, herbarium information, unpublish reports and interviews to people that has work with the species or related species.</w:t>
      </w:r>
      <w:r w:rsidR="00CA2E46">
        <w:t xml:space="preserve"> </w:t>
      </w:r>
      <w:r w:rsidR="0093466E">
        <w:t xml:space="preserve">The information gathered </w:t>
      </w:r>
      <w:r w:rsidR="00F252ED">
        <w:t xml:space="preserve">and their sources will be </w:t>
      </w:r>
      <w:r w:rsidR="00DF0A97">
        <w:t>compile</w:t>
      </w:r>
      <w:r w:rsidR="00724764">
        <w:t>d</w:t>
      </w:r>
      <w:r w:rsidR="00DF0A97">
        <w:t xml:space="preserve"> and </w:t>
      </w:r>
      <w:r w:rsidR="003F2C70">
        <w:t>save</w:t>
      </w:r>
      <w:r w:rsidR="00724764">
        <w:t>d</w:t>
      </w:r>
      <w:r w:rsidR="003F2C70">
        <w:t xml:space="preserve"> in </w:t>
      </w:r>
      <w:r w:rsidR="00724764">
        <w:t>an</w:t>
      </w:r>
      <w:r w:rsidR="003F2C70">
        <w:t xml:space="preserve"> electronic file </w:t>
      </w:r>
      <w:r w:rsidR="00D91B98">
        <w:t xml:space="preserve">to make it available </w:t>
      </w:r>
      <w:r w:rsidR="004550FD">
        <w:t xml:space="preserve">to the </w:t>
      </w:r>
      <w:r w:rsidR="005B4B58">
        <w:t>agencies</w:t>
      </w:r>
      <w:r w:rsidR="004550FD">
        <w:t xml:space="preserve"> </w:t>
      </w:r>
      <w:r w:rsidR="00672E67">
        <w:t xml:space="preserve">for </w:t>
      </w:r>
      <w:r w:rsidR="004550FD">
        <w:t xml:space="preserve">its </w:t>
      </w:r>
      <w:r w:rsidR="00672E67">
        <w:t>reference.</w:t>
      </w:r>
    </w:p>
    <w:p w14:paraId="4E87E7F3" w14:textId="77777777" w:rsidR="00A00AD9" w:rsidRDefault="00A00AD9" w:rsidP="00A00AD9">
      <w:pPr>
        <w:pStyle w:val="ListParagraph"/>
        <w:ind w:left="775"/>
      </w:pPr>
    </w:p>
    <w:p w14:paraId="75725ED1" w14:textId="6B45B3DB" w:rsidR="001C07CE" w:rsidRDefault="005E5BC1" w:rsidP="001C07CE">
      <w:pPr>
        <w:pStyle w:val="ListParagraph"/>
        <w:numPr>
          <w:ilvl w:val="0"/>
          <w:numId w:val="1"/>
        </w:numPr>
      </w:pPr>
      <w:r w:rsidRPr="00886CE1">
        <w:rPr>
          <w:b/>
          <w:bCs/>
        </w:rPr>
        <w:t>[</w:t>
      </w:r>
      <w:r w:rsidR="00367666" w:rsidRPr="00886CE1">
        <w:rPr>
          <w:b/>
          <w:bCs/>
        </w:rPr>
        <w:t>Historic and Current Distribution</w:t>
      </w:r>
      <w:r w:rsidR="00311A99" w:rsidRPr="00886CE1">
        <w:rPr>
          <w:b/>
          <w:bCs/>
        </w:rPr>
        <w:t xml:space="preserve"> </w:t>
      </w:r>
      <w:r w:rsidR="008A7BE7" w:rsidRPr="00886CE1">
        <w:rPr>
          <w:b/>
          <w:bCs/>
        </w:rPr>
        <w:t xml:space="preserve">in Puerto Rico </w:t>
      </w:r>
      <w:r w:rsidR="000E194C" w:rsidRPr="00886CE1">
        <w:rPr>
          <w:b/>
          <w:bCs/>
        </w:rPr>
        <w:t>(</w:t>
      </w:r>
      <w:r w:rsidR="008A7BE7" w:rsidRPr="00886CE1">
        <w:rPr>
          <w:b/>
          <w:bCs/>
        </w:rPr>
        <w:t xml:space="preserve">to </w:t>
      </w:r>
      <w:r w:rsidR="008D63AD" w:rsidRPr="00886CE1">
        <w:rPr>
          <w:b/>
          <w:bCs/>
        </w:rPr>
        <w:t>update the species ran</w:t>
      </w:r>
      <w:r w:rsidR="000E194C" w:rsidRPr="00886CE1">
        <w:rPr>
          <w:b/>
          <w:bCs/>
        </w:rPr>
        <w:t>g</w:t>
      </w:r>
      <w:r w:rsidR="008D63AD" w:rsidRPr="00886CE1">
        <w:rPr>
          <w:b/>
          <w:bCs/>
        </w:rPr>
        <w:t>e</w:t>
      </w:r>
      <w:r w:rsidR="000E194C" w:rsidRPr="00886CE1">
        <w:rPr>
          <w:b/>
          <w:bCs/>
        </w:rPr>
        <w:t>)</w:t>
      </w:r>
      <w:r w:rsidR="00367666" w:rsidRPr="00886CE1">
        <w:rPr>
          <w:b/>
          <w:bCs/>
        </w:rPr>
        <w:t>]</w:t>
      </w:r>
      <w:r w:rsidR="00367666">
        <w:t xml:space="preserve"> </w:t>
      </w:r>
      <w:r w:rsidR="005B4B58">
        <w:t>V</w:t>
      </w:r>
      <w:r w:rsidR="009055F7">
        <w:t xml:space="preserve">isit the </w:t>
      </w:r>
      <w:r w:rsidR="00215EB1">
        <w:t>locations where the species has been reported</w:t>
      </w:r>
      <w:r w:rsidR="00B57168">
        <w:t xml:space="preserve"> </w:t>
      </w:r>
      <w:r w:rsidR="00682D0B">
        <w:t xml:space="preserve">in Puerto Rico </w:t>
      </w:r>
      <w:r w:rsidR="00B57168">
        <w:t xml:space="preserve">to corroborate its presence. </w:t>
      </w:r>
      <w:r w:rsidR="004C5DF0">
        <w:t xml:space="preserve">A </w:t>
      </w:r>
      <w:r w:rsidR="00F84B56">
        <w:t xml:space="preserve">GPS point of each </w:t>
      </w:r>
      <w:r w:rsidR="005F3223">
        <w:t xml:space="preserve">confirmed </w:t>
      </w:r>
      <w:r w:rsidR="00F84B56">
        <w:t xml:space="preserve">location will be recorded </w:t>
      </w:r>
      <w:r w:rsidR="00145C43">
        <w:t>to create a map</w:t>
      </w:r>
      <w:r w:rsidR="009E17D5">
        <w:t xml:space="preserve"> that </w:t>
      </w:r>
      <w:r w:rsidR="003E0010">
        <w:t xml:space="preserve">can </w:t>
      </w:r>
      <w:r w:rsidR="00063486">
        <w:t>show</w:t>
      </w:r>
      <w:r w:rsidR="003E0010">
        <w:t>s</w:t>
      </w:r>
      <w:r w:rsidR="00063486">
        <w:t xml:space="preserve"> </w:t>
      </w:r>
      <w:r w:rsidR="005E69B2">
        <w:t xml:space="preserve">the </w:t>
      </w:r>
      <w:r w:rsidR="005E69B2" w:rsidRPr="003E0010">
        <w:rPr>
          <w:i/>
          <w:iCs/>
        </w:rPr>
        <w:t>M. polycladus</w:t>
      </w:r>
      <w:r w:rsidR="005E69B2">
        <w:t xml:space="preserve"> </w:t>
      </w:r>
      <w:r w:rsidR="00063486">
        <w:t>current range</w:t>
      </w:r>
      <w:r w:rsidR="005E69B2">
        <w:t xml:space="preserve"> </w:t>
      </w:r>
      <w:r w:rsidR="00AD5104">
        <w:t xml:space="preserve">and distribution </w:t>
      </w:r>
      <w:r w:rsidR="005E69B2">
        <w:t>in Puerto Rico.</w:t>
      </w:r>
      <w:r w:rsidR="00063486">
        <w:t xml:space="preserve"> </w:t>
      </w:r>
      <w:r w:rsidR="00145C43">
        <w:t xml:space="preserve"> </w:t>
      </w:r>
      <w:r w:rsidR="005F3CC7">
        <w:t>The</w:t>
      </w:r>
      <w:r w:rsidR="00AD643A">
        <w:t xml:space="preserve"> </w:t>
      </w:r>
      <w:r w:rsidR="004C5604">
        <w:t>GPS</w:t>
      </w:r>
      <w:r w:rsidR="004559C5">
        <w:t xml:space="preserve"> points and </w:t>
      </w:r>
      <w:r w:rsidR="00980DAF">
        <w:t>maps with associated creat</w:t>
      </w:r>
      <w:r w:rsidR="009A431F">
        <w:t xml:space="preserve">ed </w:t>
      </w:r>
      <w:r w:rsidR="004559C5">
        <w:t xml:space="preserve">shapefiles will be </w:t>
      </w:r>
      <w:r w:rsidR="00CF26E7">
        <w:t xml:space="preserve">save in an electronic file to make it available to the </w:t>
      </w:r>
      <w:r w:rsidR="005B4B58">
        <w:t>agencies</w:t>
      </w:r>
      <w:r w:rsidR="009A431F">
        <w:t>.</w:t>
      </w:r>
    </w:p>
    <w:p w14:paraId="7EE2415D" w14:textId="77777777" w:rsidR="00A00AD9" w:rsidRDefault="00A00AD9" w:rsidP="00A00AD9">
      <w:pPr>
        <w:pStyle w:val="ListParagraph"/>
      </w:pPr>
    </w:p>
    <w:p w14:paraId="1853E678" w14:textId="55554328" w:rsidR="009F0E56" w:rsidRDefault="00294544" w:rsidP="00E77A3E">
      <w:pPr>
        <w:pStyle w:val="ListParagraph"/>
        <w:numPr>
          <w:ilvl w:val="0"/>
          <w:numId w:val="1"/>
        </w:numPr>
      </w:pPr>
      <w:r w:rsidRPr="00886CE1">
        <w:rPr>
          <w:b/>
          <w:bCs/>
        </w:rPr>
        <w:t>[Habitat</w:t>
      </w:r>
      <w:r w:rsidR="004456B8" w:rsidRPr="00886CE1">
        <w:rPr>
          <w:b/>
          <w:bCs/>
        </w:rPr>
        <w:t xml:space="preserve"> Description and Availability]</w:t>
      </w:r>
      <w:r w:rsidR="004456B8">
        <w:t xml:space="preserve"> </w:t>
      </w:r>
      <w:r w:rsidR="00EE7EE1">
        <w:t>D</w:t>
      </w:r>
      <w:r w:rsidR="009F0E56">
        <w:t xml:space="preserve">escribe the habitat and </w:t>
      </w:r>
      <w:r w:rsidR="00584797">
        <w:t xml:space="preserve">the species composition </w:t>
      </w:r>
      <w:r w:rsidR="00B91D12">
        <w:t xml:space="preserve">(flora) associated </w:t>
      </w:r>
      <w:r w:rsidR="00E26135">
        <w:t xml:space="preserve">to the site where </w:t>
      </w:r>
      <w:r w:rsidR="00E26135" w:rsidRPr="00886CE1">
        <w:rPr>
          <w:i/>
          <w:iCs/>
        </w:rPr>
        <w:t>M. polycladus</w:t>
      </w:r>
      <w:r w:rsidR="00E26135">
        <w:t xml:space="preserve"> </w:t>
      </w:r>
      <w:r w:rsidR="00A13A84">
        <w:t>is</w:t>
      </w:r>
      <w:r w:rsidR="00E26135">
        <w:t xml:space="preserve"> found. </w:t>
      </w:r>
      <w:r w:rsidR="004C7EFE">
        <w:t xml:space="preserve">Using this information and </w:t>
      </w:r>
      <w:r w:rsidR="006634AE">
        <w:t xml:space="preserve">the </w:t>
      </w:r>
      <w:r w:rsidR="004C7EFE">
        <w:t xml:space="preserve">available landscape data, </w:t>
      </w:r>
      <w:r w:rsidR="00696CB7">
        <w:t xml:space="preserve">estimate </w:t>
      </w:r>
      <w:r w:rsidR="00AF180E">
        <w:t>the</w:t>
      </w:r>
      <w:r w:rsidR="003E6F6C">
        <w:t xml:space="preserve"> </w:t>
      </w:r>
      <w:r w:rsidR="006634AE">
        <w:t xml:space="preserve">amount of </w:t>
      </w:r>
      <w:r w:rsidR="0068066E">
        <w:t xml:space="preserve">suitable </w:t>
      </w:r>
      <w:r w:rsidR="003E6F6C">
        <w:t>habitat availab</w:t>
      </w:r>
      <w:r w:rsidR="006634AE">
        <w:t>le</w:t>
      </w:r>
      <w:r w:rsidR="007615DE">
        <w:t xml:space="preserve"> for </w:t>
      </w:r>
      <w:r w:rsidR="007615DE" w:rsidRPr="00886CE1">
        <w:rPr>
          <w:i/>
          <w:iCs/>
        </w:rPr>
        <w:t>M. polycladus</w:t>
      </w:r>
      <w:r w:rsidR="003E6F6C">
        <w:t xml:space="preserve"> </w:t>
      </w:r>
      <w:r w:rsidR="0068066E">
        <w:t>within the species range</w:t>
      </w:r>
      <w:r w:rsidR="00AF180E">
        <w:t xml:space="preserve">. </w:t>
      </w:r>
      <w:r w:rsidR="0024771E">
        <w:t xml:space="preserve"> </w:t>
      </w:r>
      <w:r w:rsidR="005B3ED8">
        <w:t xml:space="preserve">(For example: by 2017, </w:t>
      </w:r>
      <w:r w:rsidR="000F130F" w:rsidRPr="00F95784">
        <w:rPr>
          <w:i/>
        </w:rPr>
        <w:t>M. polycladus</w:t>
      </w:r>
      <w:r w:rsidR="000F130F">
        <w:t xml:space="preserve"> occupy approximately 1.1 acres (0.44 ha) compared to the amount of habitat available (1,438 ac (582.3 ha) within its range in the Guánica Commonwealth Forest (DRN 1976).</w:t>
      </w:r>
      <w:r w:rsidR="005C3622">
        <w:t xml:space="preserve"> </w:t>
      </w:r>
    </w:p>
    <w:p w14:paraId="7D06A2BD" w14:textId="77777777" w:rsidR="00A00AD9" w:rsidRDefault="00A00AD9" w:rsidP="00A00AD9">
      <w:pPr>
        <w:pStyle w:val="ListParagraph"/>
      </w:pPr>
    </w:p>
    <w:p w14:paraId="3C155C7E" w14:textId="155CD0CA" w:rsidR="00E266E3" w:rsidRPr="000B7263" w:rsidRDefault="00F40362" w:rsidP="00E77A3E">
      <w:pPr>
        <w:pStyle w:val="ListParagraph"/>
        <w:numPr>
          <w:ilvl w:val="0"/>
          <w:numId w:val="1"/>
        </w:numPr>
      </w:pPr>
      <w:r w:rsidRPr="00886CE1">
        <w:rPr>
          <w:b/>
          <w:bCs/>
        </w:rPr>
        <w:t>[</w:t>
      </w:r>
      <w:r w:rsidR="00886CE1" w:rsidRPr="00886CE1">
        <w:rPr>
          <w:b/>
          <w:bCs/>
        </w:rPr>
        <w:t>Spatial Distribution and Abundance]</w:t>
      </w:r>
      <w:r w:rsidR="00886CE1">
        <w:t xml:space="preserve"> </w:t>
      </w:r>
      <w:r w:rsidR="00911037">
        <w:t>Analyze</w:t>
      </w:r>
      <w:r w:rsidR="00E266E3">
        <w:t xml:space="preserve"> available landscape data, and previous reports on species presence,</w:t>
      </w:r>
      <w:r w:rsidR="00E77A3E">
        <w:t xml:space="preserve"> </w:t>
      </w:r>
      <w:r w:rsidR="00911037">
        <w:t>to conduct a</w:t>
      </w:r>
      <w:r w:rsidR="00E266E3">
        <w:t xml:space="preserve"> </w:t>
      </w:r>
      <w:r w:rsidR="00911037">
        <w:t xml:space="preserve">distribution and abundance study </w:t>
      </w:r>
      <w:r w:rsidR="00E266E3">
        <w:t>covering the area fitting the species habitat characteristics.</w:t>
      </w:r>
    </w:p>
    <w:p w14:paraId="0631B4DA" w14:textId="2AE20625" w:rsidR="00911037" w:rsidRDefault="00911037" w:rsidP="00911037">
      <w:pPr>
        <w:pStyle w:val="ListParagraph"/>
        <w:numPr>
          <w:ilvl w:val="1"/>
          <w:numId w:val="1"/>
        </w:numPr>
      </w:pPr>
      <w:r>
        <w:t>Establish random points on the selected area</w:t>
      </w:r>
    </w:p>
    <w:p w14:paraId="1B12BDCD" w14:textId="28AECC23" w:rsidR="000D35D5" w:rsidRDefault="00911037" w:rsidP="000D35D5">
      <w:pPr>
        <w:pStyle w:val="ListParagraph"/>
        <w:numPr>
          <w:ilvl w:val="1"/>
          <w:numId w:val="1"/>
        </w:numPr>
      </w:pPr>
      <w:r>
        <w:t xml:space="preserve">At each point </w:t>
      </w:r>
      <w:r w:rsidR="00BA5EF9">
        <w:t>measures</w:t>
      </w:r>
      <w:r>
        <w:t xml:space="preserve"> the distance to the nearest individual of the species</w:t>
      </w:r>
    </w:p>
    <w:p w14:paraId="54DA3587" w14:textId="77777777" w:rsidR="007805CD" w:rsidRDefault="007805CD" w:rsidP="007805CD">
      <w:pPr>
        <w:pStyle w:val="ListParagraph"/>
        <w:ind w:left="1495"/>
      </w:pPr>
    </w:p>
    <w:p w14:paraId="03B919B3" w14:textId="2F250357" w:rsidR="00E266E3" w:rsidRDefault="00811D88" w:rsidP="00E266E3">
      <w:pPr>
        <w:pStyle w:val="ListParagraph"/>
        <w:numPr>
          <w:ilvl w:val="0"/>
          <w:numId w:val="1"/>
        </w:numPr>
      </w:pPr>
      <w:r w:rsidRPr="00D52E02">
        <w:rPr>
          <w:b/>
          <w:bCs/>
        </w:rPr>
        <w:t xml:space="preserve">[Population </w:t>
      </w:r>
      <w:r w:rsidR="004D3449" w:rsidRPr="00D52E02">
        <w:rPr>
          <w:b/>
          <w:bCs/>
        </w:rPr>
        <w:t>Size and Population Trends]</w:t>
      </w:r>
      <w:r w:rsidR="004D3449">
        <w:t xml:space="preserve"> </w:t>
      </w:r>
      <w:r w:rsidR="00E266E3">
        <w:t xml:space="preserve">Establish survey plots to evaluate abundance and density, species demographics (recruitment, growth, and mortality) </w:t>
      </w:r>
    </w:p>
    <w:p w14:paraId="487ED23A" w14:textId="0E8EAABF" w:rsidR="00911037" w:rsidRDefault="00911037" w:rsidP="00911037">
      <w:pPr>
        <w:pStyle w:val="ListParagraph"/>
        <w:numPr>
          <w:ilvl w:val="1"/>
          <w:numId w:val="1"/>
        </w:numPr>
      </w:pPr>
      <w:r>
        <w:t xml:space="preserve">Using the information obtained on abundance and distribution, select </w:t>
      </w:r>
      <w:r w:rsidR="00657172">
        <w:t>6</w:t>
      </w:r>
      <w:r w:rsidR="000D35D5">
        <w:t>0</w:t>
      </w:r>
      <w:r w:rsidR="002A61DC">
        <w:t xml:space="preserve"> </w:t>
      </w:r>
      <w:r w:rsidR="000D35D5">
        <w:t>points that contain at least 3 adult individuals to establish monitoring plots (1 m</w:t>
      </w:r>
      <w:r w:rsidR="000D35D5" w:rsidRPr="000D35D5">
        <w:rPr>
          <w:vertAlign w:val="superscript"/>
        </w:rPr>
        <w:t>2</w:t>
      </w:r>
      <w:r w:rsidR="000D35D5">
        <w:t>)</w:t>
      </w:r>
      <w:r w:rsidR="002A61DC">
        <w:t xml:space="preserve"> </w:t>
      </w:r>
      <w:r w:rsidR="001B1AB0">
        <w:t xml:space="preserve"> </w:t>
      </w:r>
    </w:p>
    <w:p w14:paraId="15C97C92" w14:textId="6B400D65" w:rsidR="000D35D5" w:rsidRDefault="000D35D5" w:rsidP="00911037">
      <w:pPr>
        <w:pStyle w:val="ListParagraph"/>
        <w:numPr>
          <w:ilvl w:val="1"/>
          <w:numId w:val="1"/>
        </w:numPr>
      </w:pPr>
      <w:r>
        <w:t>Identify, making a diagram</w:t>
      </w:r>
      <w:r w:rsidR="00CD00C3">
        <w:t xml:space="preserve"> (including the distance among each)</w:t>
      </w:r>
      <w:r>
        <w:t xml:space="preserve"> and, if feasible, by tagging with numbered aluminum tags inserted in the ground next to the shrub, the individuals in each plot.</w:t>
      </w:r>
    </w:p>
    <w:p w14:paraId="7842A953" w14:textId="7AECDF62" w:rsidR="000D35D5" w:rsidRPr="0002763F" w:rsidRDefault="000D35D5" w:rsidP="00911037">
      <w:pPr>
        <w:pStyle w:val="ListParagraph"/>
        <w:numPr>
          <w:ilvl w:val="1"/>
          <w:numId w:val="1"/>
        </w:numPr>
      </w:pPr>
      <w:r>
        <w:t xml:space="preserve">Collect data on </w:t>
      </w:r>
      <w:r w:rsidR="00CD00C3">
        <w:t xml:space="preserve">stage (adult, seedling), </w:t>
      </w:r>
      <w:r>
        <w:t>growth (height and width), recruitment, and mortality at each plot</w:t>
      </w:r>
      <w:r w:rsidR="00CD00C3">
        <w:t xml:space="preserve">.  If seeds are observed, collect information on their location and </w:t>
      </w:r>
      <w:r w:rsidR="00154B93">
        <w:t>condition</w:t>
      </w:r>
      <w:r w:rsidR="00CD00C3">
        <w:t>.</w:t>
      </w:r>
    </w:p>
    <w:p w14:paraId="42FB94B7" w14:textId="3E103407" w:rsidR="00320057" w:rsidRDefault="000D35D5" w:rsidP="00911037">
      <w:pPr>
        <w:pStyle w:val="ListParagraph"/>
        <w:numPr>
          <w:ilvl w:val="1"/>
          <w:numId w:val="1"/>
        </w:numPr>
        <w:rPr>
          <w:lang w:val="es-PR"/>
        </w:rPr>
      </w:pPr>
      <w:r>
        <w:t xml:space="preserve">Visit each plot during the spring, summer, fall and winter, to collect the </w:t>
      </w:r>
      <w:r w:rsidR="00CD00C3">
        <w:t>above-mentioned</w:t>
      </w:r>
      <w:r>
        <w:t xml:space="preserve"> data</w:t>
      </w:r>
      <w:r w:rsidR="00CD00C3">
        <w:t>. Tag new seedlings to monitor their progress during each visit.</w:t>
      </w:r>
      <w:r w:rsidR="001E5B9C">
        <w:t xml:space="preserve"> </w:t>
      </w:r>
      <w:r w:rsidR="003E339A" w:rsidRPr="00220EB8">
        <w:t>Describe their location (open canopy, under canopy, …)</w:t>
      </w:r>
      <w:r w:rsidR="003E339A">
        <w:rPr>
          <w:lang w:val="es-PR"/>
        </w:rPr>
        <w:t xml:space="preserve"> </w:t>
      </w:r>
    </w:p>
    <w:p w14:paraId="7FBC361E" w14:textId="24C29825" w:rsidR="003E339A" w:rsidRPr="003E339A" w:rsidRDefault="003E339A" w:rsidP="003E339A">
      <w:pPr>
        <w:pStyle w:val="ListParagraph"/>
        <w:numPr>
          <w:ilvl w:val="1"/>
          <w:numId w:val="1"/>
        </w:numPr>
      </w:pPr>
      <w:r w:rsidRPr="003E339A">
        <w:t>Measure environmental parameters (</w:t>
      </w:r>
      <w:r w:rsidR="008B164B" w:rsidRPr="003E339A">
        <w:t>temperature</w:t>
      </w:r>
      <w:r w:rsidRPr="003E339A">
        <w:t xml:space="preserve">, humidity, precipitation) </w:t>
      </w:r>
    </w:p>
    <w:p w14:paraId="0575778B" w14:textId="5BF1921A" w:rsidR="001C07CE" w:rsidRDefault="00853392" w:rsidP="00E266E3">
      <w:r>
        <w:lastRenderedPageBreak/>
        <w:t>[</w:t>
      </w:r>
      <w:r w:rsidR="001C07CE" w:rsidRPr="00CB5CFB">
        <w:rPr>
          <w:b/>
          <w:bCs/>
        </w:rPr>
        <w:t>Reproductive biology</w:t>
      </w:r>
      <w:r w:rsidR="008B6435">
        <w:rPr>
          <w:b/>
          <w:bCs/>
        </w:rPr>
        <w:t xml:space="preserve"> and Phenology</w:t>
      </w:r>
      <w:r>
        <w:t>]</w:t>
      </w:r>
    </w:p>
    <w:p w14:paraId="37599A5A" w14:textId="04A2B4E3" w:rsidR="00E266E3" w:rsidRDefault="00E266E3" w:rsidP="00E266E3">
      <w:pPr>
        <w:pStyle w:val="ListParagraph"/>
        <w:numPr>
          <w:ilvl w:val="0"/>
          <w:numId w:val="2"/>
        </w:numPr>
      </w:pPr>
      <w:r>
        <w:t>Within the established plots, describe reproductive structures and phenology of adult individua</w:t>
      </w:r>
      <w:r w:rsidR="00652F1B">
        <w:t>l</w:t>
      </w:r>
      <w:r>
        <w:t>s</w:t>
      </w:r>
      <w:r w:rsidR="00652F1B">
        <w:t>.  The plots will be visited during the spring, summer, fall and winter, to evaluate changes under different environmental parameters.</w:t>
      </w:r>
    </w:p>
    <w:p w14:paraId="71022587" w14:textId="01CC0ACB" w:rsidR="00652F1B" w:rsidRDefault="00652F1B" w:rsidP="00E266E3">
      <w:pPr>
        <w:pStyle w:val="ListParagraph"/>
        <w:numPr>
          <w:ilvl w:val="0"/>
          <w:numId w:val="2"/>
        </w:numPr>
      </w:pPr>
      <w:r>
        <w:t>Data on environmental parameters at the plots will be collected (temperature, precipitation, humidity, amount of sun exposure, wind exposure and speed)</w:t>
      </w:r>
      <w:r w:rsidR="00B2052B">
        <w:t>.</w:t>
      </w:r>
    </w:p>
    <w:p w14:paraId="2AE0A012" w14:textId="6A9139BC" w:rsidR="00B2052B" w:rsidRPr="00B2052B" w:rsidRDefault="00B2052B" w:rsidP="00B2052B">
      <w:pPr>
        <w:pStyle w:val="ListParagraph"/>
        <w:numPr>
          <w:ilvl w:val="0"/>
          <w:numId w:val="2"/>
        </w:numPr>
      </w:pPr>
      <w:r w:rsidRPr="00B2052B">
        <w:t>Monitor the branches</w:t>
      </w:r>
      <w:r w:rsidR="00EE7EE1">
        <w:t xml:space="preserve"> </w:t>
      </w:r>
      <w:r w:rsidRPr="00B2052B">
        <w:t>to describe the phenology (number of inflorescences, number of open flowers per inflorescence, number of seed per infructescence).</w:t>
      </w:r>
    </w:p>
    <w:p w14:paraId="0BADF958" w14:textId="6E1C9927" w:rsidR="00320057" w:rsidRDefault="00E266E3" w:rsidP="00E266E3">
      <w:pPr>
        <w:pStyle w:val="ListParagraph"/>
        <w:numPr>
          <w:ilvl w:val="0"/>
          <w:numId w:val="2"/>
        </w:numPr>
      </w:pPr>
      <w:r>
        <w:t>Collect data on flower presence and duration, pollinators (including behavior), seeds presence</w:t>
      </w:r>
      <w:r w:rsidR="00EE7EE1">
        <w:t xml:space="preserve"> and dispersion,</w:t>
      </w:r>
      <w:r>
        <w:t xml:space="preserve"> and germination.</w:t>
      </w:r>
    </w:p>
    <w:p w14:paraId="597E9A47" w14:textId="74BD4F38" w:rsidR="005770C3" w:rsidRDefault="005770C3" w:rsidP="005770C3">
      <w:pPr>
        <w:pStyle w:val="ListParagraph"/>
        <w:numPr>
          <w:ilvl w:val="0"/>
          <w:numId w:val="2"/>
        </w:numPr>
      </w:pPr>
      <w:r>
        <w:t>Study seed viability and germination</w:t>
      </w:r>
      <w:r w:rsidR="00EE7EE1">
        <w:t xml:space="preserve"> to establish potential</w:t>
      </w:r>
      <w:r w:rsidR="004C2C9B">
        <w:t xml:space="preserve"> propagation </w:t>
      </w:r>
      <w:r w:rsidR="00EE7EE1">
        <w:t>methodology</w:t>
      </w:r>
    </w:p>
    <w:p w14:paraId="75151826" w14:textId="5A2C68CC" w:rsidR="00EE7EE1" w:rsidRPr="0002763F" w:rsidRDefault="00EE7EE1" w:rsidP="00EE7EE1">
      <w:pPr>
        <w:pStyle w:val="ListParagraph"/>
      </w:pPr>
      <w:r>
        <w:t xml:space="preserve"> </w:t>
      </w:r>
    </w:p>
    <w:p w14:paraId="3FE7D2A7" w14:textId="34C1D1F2" w:rsidR="00652F1B" w:rsidRDefault="00223EC0" w:rsidP="00652F1B">
      <w:r>
        <w:t>[</w:t>
      </w:r>
      <w:r w:rsidR="00652F1B" w:rsidRPr="00223EC0">
        <w:rPr>
          <w:b/>
          <w:bCs/>
        </w:rPr>
        <w:t>Threats</w:t>
      </w:r>
      <w:r>
        <w:t>]</w:t>
      </w:r>
    </w:p>
    <w:p w14:paraId="6302C5E2" w14:textId="79430293" w:rsidR="00652F1B" w:rsidRDefault="00652F1B" w:rsidP="00652F1B">
      <w:pPr>
        <w:pStyle w:val="ListParagraph"/>
        <w:numPr>
          <w:ilvl w:val="0"/>
          <w:numId w:val="3"/>
        </w:numPr>
      </w:pPr>
      <w:r>
        <w:t xml:space="preserve">During each survey, evaluate the presence of potential threats such as habitat impact due to anthropogenic activity </w:t>
      </w:r>
      <w:r w:rsidR="002F439C">
        <w:t xml:space="preserve">(human-induced fires, </w:t>
      </w:r>
      <w:r w:rsidR="00776F17">
        <w:t>management activities, human trampling</w:t>
      </w:r>
      <w:r w:rsidR="00553E7B">
        <w:t xml:space="preserve">), predation, diseases, </w:t>
      </w:r>
      <w:r w:rsidR="00EE7EE1">
        <w:t xml:space="preserve">invasive species </w:t>
      </w:r>
      <w:r>
        <w:t>and species competition</w:t>
      </w:r>
      <w:r w:rsidR="00C27ECB">
        <w:t>.</w:t>
      </w:r>
      <w:r>
        <w:t xml:space="preserve"> </w:t>
      </w:r>
    </w:p>
    <w:p w14:paraId="02DB8BC8" w14:textId="7B284E04" w:rsidR="003A306B" w:rsidRDefault="001D127D" w:rsidP="00652F1B">
      <w:pPr>
        <w:pStyle w:val="ListParagraph"/>
        <w:numPr>
          <w:ilvl w:val="0"/>
          <w:numId w:val="3"/>
        </w:numPr>
      </w:pPr>
      <w:r>
        <w:t>C</w:t>
      </w:r>
      <w:r w:rsidR="00AD077F">
        <w:t xml:space="preserve">hanges in microclimate </w:t>
      </w:r>
      <w:r w:rsidR="00E10ADF">
        <w:t>conditions</w:t>
      </w:r>
      <w:r w:rsidR="00A301E7">
        <w:t xml:space="preserve">- </w:t>
      </w:r>
      <w:r w:rsidR="003E339A" w:rsidRPr="003E339A">
        <w:t>Measure environmental parameters (temperatur</w:t>
      </w:r>
      <w:r w:rsidR="00C27ECB">
        <w:t>e</w:t>
      </w:r>
      <w:r w:rsidR="003E339A" w:rsidRPr="003E339A">
        <w:t xml:space="preserve">, humidity, </w:t>
      </w:r>
      <w:r w:rsidR="00510E81">
        <w:t>sun and wind exposure</w:t>
      </w:r>
      <w:r w:rsidR="003E339A">
        <w:t>)</w:t>
      </w:r>
      <w:r w:rsidR="00320057" w:rsidRPr="003E339A">
        <w:t xml:space="preserve"> </w:t>
      </w:r>
      <w:bookmarkStart w:id="0" w:name="_GoBack"/>
      <w:r w:rsidR="005428EC">
        <w:t>in location</w:t>
      </w:r>
      <w:r w:rsidR="00B03838">
        <w:t>s</w:t>
      </w:r>
      <w:r w:rsidR="005428EC">
        <w:t xml:space="preserve"> </w:t>
      </w:r>
      <w:r w:rsidR="00213337">
        <w:t xml:space="preserve">(all or </w:t>
      </w:r>
      <w:r w:rsidR="00EB4B94">
        <w:t>representation</w:t>
      </w:r>
      <w:r w:rsidR="00DC59AE">
        <w:t xml:space="preserve"> of the population</w:t>
      </w:r>
      <w:r w:rsidR="00EB4B94">
        <w:t xml:space="preserve">) </w:t>
      </w:r>
      <w:r w:rsidR="005428EC">
        <w:t>where the species is found</w:t>
      </w:r>
      <w:r w:rsidR="00F74640">
        <w:t xml:space="preserve"> </w:t>
      </w:r>
      <w:r w:rsidR="00E10ADF">
        <w:t>to set a baseline</w:t>
      </w:r>
      <w:r w:rsidR="00A0364D">
        <w:t xml:space="preserve"> (current conditions).</w:t>
      </w:r>
    </w:p>
    <w:bookmarkEnd w:id="0"/>
    <w:p w14:paraId="518B4D62" w14:textId="7FBE3CD1" w:rsidR="00C73FBC" w:rsidRDefault="00C73FBC" w:rsidP="00BA5EF9"/>
    <w:sectPr w:rsidR="00C7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A2D5A" w16cex:dateUtc="2024-01-11T13:03:00Z"/>
  <w16cex:commentExtensible w16cex:durableId="294A5B43" w16cex:dateUtc="2024-01-11T16:19:00Z"/>
  <w16cex:commentExtensible w16cex:durableId="294B70A0" w16cex:dateUtc="2024-01-12T12:02:00Z"/>
  <w16cex:commentExtensible w16cex:durableId="294B7467" w16cex:dateUtc="2024-01-11T16:21:00Z"/>
  <w16cex:commentExtensible w16cex:durableId="294A5ADE" w16cex:dateUtc="2024-01-11T16:17:00Z"/>
  <w16cex:commentExtensible w16cex:durableId="294B7BDC" w16cex:dateUtc="2024-01-12T12:50:00Z"/>
  <w16cex:commentExtensible w16cex:durableId="294B7DBE" w16cex:dateUtc="2024-01-12T12:58:00Z"/>
  <w16cex:commentExtensible w16cex:durableId="294A57E1" w16cex:dateUtc="2024-01-11T1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A84A99" w16cid:durableId="294A2D5A"/>
  <w16cid:commentId w16cid:paraId="37E2C125" w16cid:durableId="294A5B43"/>
  <w16cid:commentId w16cid:paraId="056589C1" w16cid:durableId="294B70A0"/>
  <w16cid:commentId w16cid:paraId="68F174F3" w16cid:durableId="294B7467"/>
  <w16cid:commentId w16cid:paraId="4FDC85F2" w16cid:durableId="294A5ADE"/>
  <w16cid:commentId w16cid:paraId="592C0922" w16cid:durableId="294B7BDC"/>
  <w16cid:commentId w16cid:paraId="09F8A9AB" w16cid:durableId="294B7DBE"/>
  <w16cid:commentId w16cid:paraId="6F4F5B7C" w16cid:durableId="294A57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FCA"/>
    <w:multiLevelType w:val="hybridMultilevel"/>
    <w:tmpl w:val="B7A2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0D61"/>
    <w:multiLevelType w:val="hybridMultilevel"/>
    <w:tmpl w:val="E6A0105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77C47D8C"/>
    <w:multiLevelType w:val="hybridMultilevel"/>
    <w:tmpl w:val="6D00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CE"/>
    <w:rsid w:val="0002051A"/>
    <w:rsid w:val="00025708"/>
    <w:rsid w:val="0002763F"/>
    <w:rsid w:val="00035B73"/>
    <w:rsid w:val="00037655"/>
    <w:rsid w:val="00053F53"/>
    <w:rsid w:val="00063486"/>
    <w:rsid w:val="0007478B"/>
    <w:rsid w:val="00082A2C"/>
    <w:rsid w:val="00086960"/>
    <w:rsid w:val="00092BCD"/>
    <w:rsid w:val="00092FE2"/>
    <w:rsid w:val="000A72C9"/>
    <w:rsid w:val="000B319E"/>
    <w:rsid w:val="000B56BD"/>
    <w:rsid w:val="000B7263"/>
    <w:rsid w:val="000C222A"/>
    <w:rsid w:val="000C33D1"/>
    <w:rsid w:val="000D35D5"/>
    <w:rsid w:val="000D5FD5"/>
    <w:rsid w:val="000E194C"/>
    <w:rsid w:val="000E556D"/>
    <w:rsid w:val="000F130F"/>
    <w:rsid w:val="001060D3"/>
    <w:rsid w:val="00107B1F"/>
    <w:rsid w:val="00127390"/>
    <w:rsid w:val="00134F43"/>
    <w:rsid w:val="00135D27"/>
    <w:rsid w:val="00145C43"/>
    <w:rsid w:val="00154B93"/>
    <w:rsid w:val="00164E4E"/>
    <w:rsid w:val="00165B61"/>
    <w:rsid w:val="001678AA"/>
    <w:rsid w:val="001700F2"/>
    <w:rsid w:val="00183A59"/>
    <w:rsid w:val="00185E74"/>
    <w:rsid w:val="001A6FC6"/>
    <w:rsid w:val="001B1AB0"/>
    <w:rsid w:val="001C07CE"/>
    <w:rsid w:val="001C58FD"/>
    <w:rsid w:val="001D127D"/>
    <w:rsid w:val="001E5B9C"/>
    <w:rsid w:val="001F5E7C"/>
    <w:rsid w:val="001F6064"/>
    <w:rsid w:val="00207C97"/>
    <w:rsid w:val="00212293"/>
    <w:rsid w:val="00213337"/>
    <w:rsid w:val="00215EB1"/>
    <w:rsid w:val="00220EB8"/>
    <w:rsid w:val="002239E8"/>
    <w:rsid w:val="00223EC0"/>
    <w:rsid w:val="00236733"/>
    <w:rsid w:val="00236E47"/>
    <w:rsid w:val="00237530"/>
    <w:rsid w:val="0024771E"/>
    <w:rsid w:val="002872C3"/>
    <w:rsid w:val="00292FA6"/>
    <w:rsid w:val="0029403C"/>
    <w:rsid w:val="00294544"/>
    <w:rsid w:val="002A61DC"/>
    <w:rsid w:val="002B2D8C"/>
    <w:rsid w:val="002C5077"/>
    <w:rsid w:val="002D2AF0"/>
    <w:rsid w:val="002E10F2"/>
    <w:rsid w:val="002E596B"/>
    <w:rsid w:val="002E7CE0"/>
    <w:rsid w:val="002F439C"/>
    <w:rsid w:val="00311A99"/>
    <w:rsid w:val="00320057"/>
    <w:rsid w:val="003278A3"/>
    <w:rsid w:val="00344826"/>
    <w:rsid w:val="00354CF1"/>
    <w:rsid w:val="00357E80"/>
    <w:rsid w:val="0036203C"/>
    <w:rsid w:val="00367666"/>
    <w:rsid w:val="003A306B"/>
    <w:rsid w:val="003B2177"/>
    <w:rsid w:val="003C3041"/>
    <w:rsid w:val="003D3967"/>
    <w:rsid w:val="003D5E65"/>
    <w:rsid w:val="003E0010"/>
    <w:rsid w:val="003E1316"/>
    <w:rsid w:val="003E1873"/>
    <w:rsid w:val="003E339A"/>
    <w:rsid w:val="003E6F6C"/>
    <w:rsid w:val="003F2C70"/>
    <w:rsid w:val="00404EE0"/>
    <w:rsid w:val="00413D20"/>
    <w:rsid w:val="004163A0"/>
    <w:rsid w:val="004310FC"/>
    <w:rsid w:val="00432175"/>
    <w:rsid w:val="004456B8"/>
    <w:rsid w:val="004550FD"/>
    <w:rsid w:val="004559C5"/>
    <w:rsid w:val="00461405"/>
    <w:rsid w:val="00461C72"/>
    <w:rsid w:val="004958DB"/>
    <w:rsid w:val="004B3EC9"/>
    <w:rsid w:val="004B7CE6"/>
    <w:rsid w:val="004C157B"/>
    <w:rsid w:val="004C2C9B"/>
    <w:rsid w:val="004C5604"/>
    <w:rsid w:val="004C5DF0"/>
    <w:rsid w:val="004C7EFE"/>
    <w:rsid w:val="004D3449"/>
    <w:rsid w:val="004F1FDD"/>
    <w:rsid w:val="00502F96"/>
    <w:rsid w:val="00502FC3"/>
    <w:rsid w:val="0051049E"/>
    <w:rsid w:val="00510E81"/>
    <w:rsid w:val="005169D3"/>
    <w:rsid w:val="00535C92"/>
    <w:rsid w:val="00536456"/>
    <w:rsid w:val="005416C2"/>
    <w:rsid w:val="005428EC"/>
    <w:rsid w:val="00545CE4"/>
    <w:rsid w:val="00553E7B"/>
    <w:rsid w:val="005567DC"/>
    <w:rsid w:val="00557B07"/>
    <w:rsid w:val="00574523"/>
    <w:rsid w:val="005770C3"/>
    <w:rsid w:val="00584797"/>
    <w:rsid w:val="005A50AE"/>
    <w:rsid w:val="005A7F9E"/>
    <w:rsid w:val="005B3ED8"/>
    <w:rsid w:val="005B4B58"/>
    <w:rsid w:val="005C3622"/>
    <w:rsid w:val="005E5BC1"/>
    <w:rsid w:val="005E69B2"/>
    <w:rsid w:val="005E78BA"/>
    <w:rsid w:val="005F3223"/>
    <w:rsid w:val="005F362B"/>
    <w:rsid w:val="005F3CC7"/>
    <w:rsid w:val="005F7D5D"/>
    <w:rsid w:val="00625ACF"/>
    <w:rsid w:val="00627D35"/>
    <w:rsid w:val="00631DFD"/>
    <w:rsid w:val="00652F1B"/>
    <w:rsid w:val="00657172"/>
    <w:rsid w:val="006634AE"/>
    <w:rsid w:val="00671873"/>
    <w:rsid w:val="00672E67"/>
    <w:rsid w:val="00680162"/>
    <w:rsid w:val="0068066E"/>
    <w:rsid w:val="00682D0B"/>
    <w:rsid w:val="006840D2"/>
    <w:rsid w:val="00692FAB"/>
    <w:rsid w:val="00696CB7"/>
    <w:rsid w:val="006D5AFD"/>
    <w:rsid w:val="00724764"/>
    <w:rsid w:val="00734A0A"/>
    <w:rsid w:val="00736636"/>
    <w:rsid w:val="00737C16"/>
    <w:rsid w:val="00753F05"/>
    <w:rsid w:val="007615DE"/>
    <w:rsid w:val="00773314"/>
    <w:rsid w:val="00776F17"/>
    <w:rsid w:val="00777946"/>
    <w:rsid w:val="007805CD"/>
    <w:rsid w:val="007D24A3"/>
    <w:rsid w:val="007E3585"/>
    <w:rsid w:val="007E6A9C"/>
    <w:rsid w:val="007E6EB6"/>
    <w:rsid w:val="00804D6D"/>
    <w:rsid w:val="00811D88"/>
    <w:rsid w:val="008175DD"/>
    <w:rsid w:val="00825775"/>
    <w:rsid w:val="008269BB"/>
    <w:rsid w:val="008364DD"/>
    <w:rsid w:val="00837798"/>
    <w:rsid w:val="00853392"/>
    <w:rsid w:val="00853D17"/>
    <w:rsid w:val="00871ED6"/>
    <w:rsid w:val="00877655"/>
    <w:rsid w:val="00886CE1"/>
    <w:rsid w:val="008A7BE7"/>
    <w:rsid w:val="008B164B"/>
    <w:rsid w:val="008B6435"/>
    <w:rsid w:val="008D63AD"/>
    <w:rsid w:val="009055F7"/>
    <w:rsid w:val="00911037"/>
    <w:rsid w:val="0093466E"/>
    <w:rsid w:val="00940938"/>
    <w:rsid w:val="009506AD"/>
    <w:rsid w:val="009557C1"/>
    <w:rsid w:val="00960196"/>
    <w:rsid w:val="00980DAF"/>
    <w:rsid w:val="00985C42"/>
    <w:rsid w:val="0099041D"/>
    <w:rsid w:val="009A431F"/>
    <w:rsid w:val="009C1FFA"/>
    <w:rsid w:val="009C3629"/>
    <w:rsid w:val="009E17D5"/>
    <w:rsid w:val="009F0E56"/>
    <w:rsid w:val="00A00AD9"/>
    <w:rsid w:val="00A0364D"/>
    <w:rsid w:val="00A13A84"/>
    <w:rsid w:val="00A16B1B"/>
    <w:rsid w:val="00A206B9"/>
    <w:rsid w:val="00A301E7"/>
    <w:rsid w:val="00A54EA0"/>
    <w:rsid w:val="00A61386"/>
    <w:rsid w:val="00A67819"/>
    <w:rsid w:val="00AD077F"/>
    <w:rsid w:val="00AD1A71"/>
    <w:rsid w:val="00AD2744"/>
    <w:rsid w:val="00AD344D"/>
    <w:rsid w:val="00AD5104"/>
    <w:rsid w:val="00AD643A"/>
    <w:rsid w:val="00AE62DF"/>
    <w:rsid w:val="00AF180E"/>
    <w:rsid w:val="00B03838"/>
    <w:rsid w:val="00B13181"/>
    <w:rsid w:val="00B2052B"/>
    <w:rsid w:val="00B34C7C"/>
    <w:rsid w:val="00B57168"/>
    <w:rsid w:val="00B6204E"/>
    <w:rsid w:val="00B67158"/>
    <w:rsid w:val="00B81EA3"/>
    <w:rsid w:val="00B91D12"/>
    <w:rsid w:val="00BA5BA8"/>
    <w:rsid w:val="00BA5EF9"/>
    <w:rsid w:val="00BA7120"/>
    <w:rsid w:val="00BC2F3D"/>
    <w:rsid w:val="00BD4D86"/>
    <w:rsid w:val="00BE242C"/>
    <w:rsid w:val="00C27ECB"/>
    <w:rsid w:val="00C31DCA"/>
    <w:rsid w:val="00C34B87"/>
    <w:rsid w:val="00C37510"/>
    <w:rsid w:val="00C4788E"/>
    <w:rsid w:val="00C513A0"/>
    <w:rsid w:val="00C547B1"/>
    <w:rsid w:val="00C73FBC"/>
    <w:rsid w:val="00C76ECA"/>
    <w:rsid w:val="00C9278C"/>
    <w:rsid w:val="00CA2E46"/>
    <w:rsid w:val="00CA48A1"/>
    <w:rsid w:val="00CB5CFB"/>
    <w:rsid w:val="00CC035C"/>
    <w:rsid w:val="00CC4318"/>
    <w:rsid w:val="00CD00C3"/>
    <w:rsid w:val="00CE12F0"/>
    <w:rsid w:val="00CE28FC"/>
    <w:rsid w:val="00CF26E7"/>
    <w:rsid w:val="00D22207"/>
    <w:rsid w:val="00D320BB"/>
    <w:rsid w:val="00D34A09"/>
    <w:rsid w:val="00D36079"/>
    <w:rsid w:val="00D52E02"/>
    <w:rsid w:val="00D565AB"/>
    <w:rsid w:val="00D56A31"/>
    <w:rsid w:val="00D8261C"/>
    <w:rsid w:val="00D91B98"/>
    <w:rsid w:val="00DB592D"/>
    <w:rsid w:val="00DC59AE"/>
    <w:rsid w:val="00DC72CA"/>
    <w:rsid w:val="00DE307C"/>
    <w:rsid w:val="00DF0A3A"/>
    <w:rsid w:val="00DF0A97"/>
    <w:rsid w:val="00E032AE"/>
    <w:rsid w:val="00E10ADF"/>
    <w:rsid w:val="00E26135"/>
    <w:rsid w:val="00E266E3"/>
    <w:rsid w:val="00E35C2C"/>
    <w:rsid w:val="00E5261E"/>
    <w:rsid w:val="00E60293"/>
    <w:rsid w:val="00E60D99"/>
    <w:rsid w:val="00E77A3E"/>
    <w:rsid w:val="00EA5BE4"/>
    <w:rsid w:val="00EB4B94"/>
    <w:rsid w:val="00EC5758"/>
    <w:rsid w:val="00ED4DBA"/>
    <w:rsid w:val="00ED5A3A"/>
    <w:rsid w:val="00EE7EE1"/>
    <w:rsid w:val="00EF14BD"/>
    <w:rsid w:val="00EF6779"/>
    <w:rsid w:val="00F126D0"/>
    <w:rsid w:val="00F252ED"/>
    <w:rsid w:val="00F40362"/>
    <w:rsid w:val="00F7083B"/>
    <w:rsid w:val="00F74640"/>
    <w:rsid w:val="00F819DE"/>
    <w:rsid w:val="00F84B56"/>
    <w:rsid w:val="00FA1ABF"/>
    <w:rsid w:val="00FB0356"/>
    <w:rsid w:val="00FC3DC1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E7D3"/>
  <w15:chartTrackingRefBased/>
  <w15:docId w15:val="{160DD9EB-1F30-D34C-B860-9531ECE4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A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AB0"/>
  </w:style>
  <w:style w:type="paragraph" w:styleId="BalloonText">
    <w:name w:val="Balloon Text"/>
    <w:basedOn w:val="Normal"/>
    <w:link w:val="BalloonTextChar"/>
    <w:uiPriority w:val="99"/>
    <w:semiHidden/>
    <w:unhideWhenUsed/>
    <w:rsid w:val="001B1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M. Jimenez Marrero</dc:creator>
  <cp:keywords/>
  <dc:description/>
  <cp:lastModifiedBy>Nilda M Jimenez Marrero</cp:lastModifiedBy>
  <cp:revision>2</cp:revision>
  <dcterms:created xsi:type="dcterms:W3CDTF">2024-02-12T17:38:00Z</dcterms:created>
  <dcterms:modified xsi:type="dcterms:W3CDTF">2024-02-12T17:38:00Z</dcterms:modified>
</cp:coreProperties>
</file>