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5E51" w14:textId="77777777" w:rsidR="00AD7E09" w:rsidRPr="00FE49FF" w:rsidRDefault="00AD7E09" w:rsidP="00AD7E0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E49FF">
        <w:rPr>
          <w:rFonts w:ascii="Book Antiqua" w:hAnsi="Book Antiqua"/>
          <w:b/>
          <w:sz w:val="24"/>
          <w:szCs w:val="24"/>
        </w:rPr>
        <w:t>SOLICITUD DE PROPUESTAS PARA TRABAJOS CON ESPECIES PROTEGIDAS</w:t>
      </w:r>
    </w:p>
    <w:p w14:paraId="522232C6" w14:textId="77777777" w:rsidR="00AD7E09" w:rsidRPr="00FE49FF" w:rsidRDefault="00AD7E09" w:rsidP="00AD7E0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E49FF">
        <w:rPr>
          <w:rFonts w:ascii="Book Antiqua" w:hAnsi="Book Antiqua"/>
          <w:b/>
          <w:sz w:val="24"/>
          <w:szCs w:val="24"/>
        </w:rPr>
        <w:t>PROGRAMA DE ESPECIES PROTEGIDAS DEL DRNA</w:t>
      </w:r>
    </w:p>
    <w:p w14:paraId="0502BEC2" w14:textId="77777777" w:rsidR="00AD7E09" w:rsidRPr="00FE49FF" w:rsidRDefault="00AD7E09" w:rsidP="00AD7E0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55CD05F" w14:textId="77777777" w:rsidR="00AD7E09" w:rsidRPr="00FE49FF" w:rsidRDefault="00FE49FF" w:rsidP="00AD7E0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 xml:space="preserve">Deben ser enviadas al siguiente correo electrónico: </w:t>
      </w:r>
      <w:hyperlink r:id="rId5" w:history="1">
        <w:r w:rsidRPr="00FE49FF">
          <w:rPr>
            <w:rStyle w:val="Hyperlink"/>
            <w:rFonts w:ascii="Book Antiqua" w:hAnsi="Book Antiqua"/>
            <w:sz w:val="24"/>
            <w:szCs w:val="24"/>
          </w:rPr>
          <w:t>njimenez@drna.pr.gov</w:t>
        </w:r>
      </w:hyperlink>
    </w:p>
    <w:p w14:paraId="64B2B9AE" w14:textId="77777777" w:rsidR="00C86CED" w:rsidRDefault="00C86CED" w:rsidP="00AD7E0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Dudas deben ser dirigidas </w:t>
      </w:r>
      <w:r w:rsidRPr="00FE49FF">
        <w:rPr>
          <w:rFonts w:ascii="Book Antiqua" w:hAnsi="Book Antiqua"/>
          <w:sz w:val="24"/>
          <w:szCs w:val="24"/>
        </w:rPr>
        <w:t xml:space="preserve">al siguiente correo electrónico: </w:t>
      </w:r>
      <w:hyperlink r:id="rId6" w:history="1">
        <w:r w:rsidRPr="00FE49FF">
          <w:rPr>
            <w:rStyle w:val="Hyperlink"/>
            <w:rFonts w:ascii="Book Antiqua" w:hAnsi="Book Antiqua"/>
            <w:sz w:val="24"/>
            <w:szCs w:val="24"/>
          </w:rPr>
          <w:t>njimenez@drna.pr.gov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378A3B00" w14:textId="32A08F6D" w:rsidR="00FE49FF" w:rsidRPr="00FE49FF" w:rsidRDefault="00FE49FF" w:rsidP="00AD7E0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 xml:space="preserve">Fecha límite: </w:t>
      </w:r>
      <w:r w:rsidR="00BA7C74">
        <w:rPr>
          <w:rFonts w:ascii="Book Antiqua" w:hAnsi="Book Antiqua"/>
          <w:sz w:val="24"/>
          <w:szCs w:val="24"/>
        </w:rPr>
        <w:t>29</w:t>
      </w:r>
      <w:r w:rsidRPr="00FE49FF">
        <w:rPr>
          <w:rFonts w:ascii="Book Antiqua" w:hAnsi="Book Antiqua"/>
          <w:sz w:val="24"/>
          <w:szCs w:val="24"/>
        </w:rPr>
        <w:t xml:space="preserve"> de </w:t>
      </w:r>
      <w:r w:rsidR="00BA7C74">
        <w:rPr>
          <w:rFonts w:ascii="Book Antiqua" w:hAnsi="Book Antiqua"/>
          <w:sz w:val="24"/>
          <w:szCs w:val="24"/>
        </w:rPr>
        <w:t>marzo</w:t>
      </w:r>
      <w:r w:rsidRPr="00FE49FF">
        <w:rPr>
          <w:rFonts w:ascii="Book Antiqua" w:hAnsi="Book Antiqua"/>
          <w:sz w:val="24"/>
          <w:szCs w:val="24"/>
        </w:rPr>
        <w:t xml:space="preserve"> de 2024</w:t>
      </w:r>
    </w:p>
    <w:p w14:paraId="4D065354" w14:textId="77777777" w:rsidR="00FE49FF" w:rsidRPr="00FE49FF" w:rsidRDefault="00FE49F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6B79FAD" w14:textId="15053474" w:rsidR="00E00C96" w:rsidRPr="00FE49FF" w:rsidRDefault="00E00C96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El Programa de Especies Protegidas del Departamento de Recursos Naturales y Ambientales</w:t>
      </w:r>
      <w:r w:rsidR="00FE49FF">
        <w:rPr>
          <w:rFonts w:ascii="Book Antiqua" w:hAnsi="Book Antiqua"/>
          <w:sz w:val="24"/>
          <w:szCs w:val="24"/>
        </w:rPr>
        <w:t xml:space="preserve"> (DRNA)</w:t>
      </w:r>
      <w:r w:rsidRPr="00FE49FF">
        <w:rPr>
          <w:rFonts w:ascii="Book Antiqua" w:hAnsi="Book Antiqua"/>
          <w:sz w:val="24"/>
          <w:szCs w:val="24"/>
        </w:rPr>
        <w:t xml:space="preserve"> está sol</w:t>
      </w:r>
      <w:r w:rsidR="00FE49FF">
        <w:rPr>
          <w:rFonts w:ascii="Book Antiqua" w:hAnsi="Book Antiqua"/>
          <w:sz w:val="24"/>
          <w:szCs w:val="24"/>
        </w:rPr>
        <w:t>i</w:t>
      </w:r>
      <w:r w:rsidRPr="00FE49FF">
        <w:rPr>
          <w:rFonts w:ascii="Book Antiqua" w:hAnsi="Book Antiqua"/>
          <w:sz w:val="24"/>
          <w:szCs w:val="24"/>
        </w:rPr>
        <w:t>citando propuestas a ser incluídas en la propuesta general que envía la agencia al Servicio de Pesca y Vida Silvestre de Estados Unidos</w:t>
      </w:r>
      <w:r w:rsidR="00FE49FF">
        <w:rPr>
          <w:rFonts w:ascii="Book Antiqua" w:hAnsi="Book Antiqua"/>
          <w:sz w:val="24"/>
          <w:szCs w:val="24"/>
        </w:rPr>
        <w:t xml:space="preserve"> (</w:t>
      </w:r>
      <w:r w:rsidR="00086F27">
        <w:rPr>
          <w:rFonts w:ascii="Book Antiqua" w:hAnsi="Book Antiqua"/>
          <w:sz w:val="24"/>
          <w:szCs w:val="24"/>
        </w:rPr>
        <w:t>US</w:t>
      </w:r>
      <w:r w:rsidR="00FE49FF">
        <w:rPr>
          <w:rFonts w:ascii="Book Antiqua" w:hAnsi="Book Antiqua"/>
          <w:sz w:val="24"/>
          <w:szCs w:val="24"/>
        </w:rPr>
        <w:t>FWS por sus siglas en inglés)</w:t>
      </w:r>
      <w:r w:rsidRPr="00FE49FF">
        <w:rPr>
          <w:rFonts w:ascii="Book Antiqua" w:hAnsi="Book Antiqua"/>
          <w:sz w:val="24"/>
          <w:szCs w:val="24"/>
        </w:rPr>
        <w:t xml:space="preserve">, para el uso de los fondos viables a través del acuerdo de colaboración dentro del marco de sección 6.  </w:t>
      </w:r>
      <w:r w:rsidR="00086F27">
        <w:rPr>
          <w:rFonts w:ascii="Book Antiqua" w:hAnsi="Book Antiqua"/>
          <w:sz w:val="24"/>
          <w:szCs w:val="24"/>
        </w:rPr>
        <w:t xml:space="preserve"> </w:t>
      </w:r>
      <w:r w:rsidR="00086F27" w:rsidRPr="00086F27">
        <w:rPr>
          <w:rFonts w:ascii="Book Antiqua" w:hAnsi="Book Antiqua"/>
          <w:sz w:val="24"/>
          <w:szCs w:val="24"/>
        </w:rPr>
        <w:t>Sección 6</w:t>
      </w:r>
      <w:r w:rsidR="00086F27">
        <w:rPr>
          <w:rFonts w:ascii="Book Antiqua" w:hAnsi="Book Antiqua"/>
          <w:sz w:val="24"/>
          <w:szCs w:val="24"/>
        </w:rPr>
        <w:t xml:space="preserve"> o e</w:t>
      </w:r>
      <w:r w:rsidR="00086F27" w:rsidRPr="00086F27">
        <w:rPr>
          <w:rFonts w:ascii="Book Antiqua" w:hAnsi="Book Antiqua"/>
          <w:sz w:val="24"/>
          <w:szCs w:val="24"/>
        </w:rPr>
        <w:t>l Fondo Cooperativo para la Conservación de Especies en Peligro de Extinción proporciona fondos a estados y territorios (según lo autorizado en virtud de la Sección 6 de la Ley de Especies en Peligro de Extinción) para la conservación de especies y hábitats en tierras no federales.</w:t>
      </w:r>
      <w:r w:rsidR="00086F27">
        <w:rPr>
          <w:rFonts w:ascii="Book Antiqua" w:hAnsi="Book Antiqua"/>
          <w:sz w:val="24"/>
          <w:szCs w:val="24"/>
        </w:rPr>
        <w:t xml:space="preserve"> </w:t>
      </w:r>
      <w:r w:rsidRPr="00FE49FF">
        <w:rPr>
          <w:rFonts w:ascii="Book Antiqua" w:hAnsi="Book Antiqua"/>
          <w:sz w:val="24"/>
          <w:szCs w:val="24"/>
        </w:rPr>
        <w:t>Como parte del proceso de desarrollar esta propuesta el person</w:t>
      </w:r>
      <w:bookmarkStart w:id="0" w:name="_GoBack"/>
      <w:bookmarkEnd w:id="0"/>
      <w:r w:rsidRPr="00FE49FF">
        <w:rPr>
          <w:rFonts w:ascii="Book Antiqua" w:hAnsi="Book Antiqua"/>
          <w:sz w:val="24"/>
          <w:szCs w:val="24"/>
        </w:rPr>
        <w:t xml:space="preserve">al de ambas agencias, DRNA y </w:t>
      </w:r>
      <w:r w:rsidR="00014E9D">
        <w:rPr>
          <w:rFonts w:ascii="Book Antiqua" w:hAnsi="Book Antiqua"/>
          <w:sz w:val="24"/>
          <w:szCs w:val="24"/>
        </w:rPr>
        <w:t>US</w:t>
      </w:r>
      <w:r w:rsidRPr="00FE49FF">
        <w:rPr>
          <w:rFonts w:ascii="Book Antiqua" w:hAnsi="Book Antiqua"/>
          <w:sz w:val="24"/>
          <w:szCs w:val="24"/>
        </w:rPr>
        <w:t xml:space="preserve">FWS, discuten las prioridades en cuanto a proyectos y acciones, dirigidas a la </w:t>
      </w:r>
      <w:r w:rsidR="00FE49FF">
        <w:rPr>
          <w:rFonts w:ascii="Book Antiqua" w:hAnsi="Book Antiqua"/>
          <w:sz w:val="24"/>
          <w:szCs w:val="24"/>
        </w:rPr>
        <w:t>c</w:t>
      </w:r>
      <w:r w:rsidRPr="00FE49FF">
        <w:rPr>
          <w:rFonts w:ascii="Book Antiqua" w:hAnsi="Book Antiqua"/>
          <w:sz w:val="24"/>
          <w:szCs w:val="24"/>
        </w:rPr>
        <w:t xml:space="preserve">onservación de aquellas especies en las que la jurisdicción de ambas agencias solapan.  Algunos de estos proyectos o actividades se implementan por contratos.  Con este fin, y cumpliendo con los requisitos procesales de ambas agencias, se publica esta solicitud.  </w:t>
      </w:r>
    </w:p>
    <w:p w14:paraId="4D756160" w14:textId="77777777" w:rsidR="00767D6D" w:rsidRPr="00FE49FF" w:rsidRDefault="00767D6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B257C30" w14:textId="03BA08E8" w:rsidR="00E00C96" w:rsidRPr="00FE49FF" w:rsidRDefault="00E00C96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A continuación</w:t>
      </w:r>
      <w:r w:rsidR="00FE49FF">
        <w:rPr>
          <w:rFonts w:ascii="Book Antiqua" w:hAnsi="Book Antiqua"/>
          <w:sz w:val="24"/>
          <w:szCs w:val="24"/>
        </w:rPr>
        <w:t xml:space="preserve"> </w:t>
      </w:r>
      <w:r w:rsidRPr="00FE49FF">
        <w:rPr>
          <w:rFonts w:ascii="Book Antiqua" w:hAnsi="Book Antiqua"/>
          <w:sz w:val="24"/>
          <w:szCs w:val="24"/>
        </w:rPr>
        <w:t>se detalla la lista de proyectos identificados como prioridades</w:t>
      </w:r>
      <w:r w:rsidR="0097740A" w:rsidRPr="00FE49FF">
        <w:rPr>
          <w:rFonts w:ascii="Book Antiqua" w:hAnsi="Book Antiqua"/>
          <w:sz w:val="24"/>
          <w:szCs w:val="24"/>
        </w:rPr>
        <w:t>, con la descrip</w:t>
      </w:r>
      <w:r w:rsidRPr="00FE49FF">
        <w:rPr>
          <w:rFonts w:ascii="Book Antiqua" w:hAnsi="Book Antiqua"/>
          <w:sz w:val="24"/>
          <w:szCs w:val="24"/>
        </w:rPr>
        <w:t xml:space="preserve">ción de los objetivos deseados y requisitos.  Las propuestas recibidas serán evaluadas por el personal del Programa de Especies Protegidas </w:t>
      </w:r>
      <w:r w:rsidR="00086F27" w:rsidRPr="00FE49FF">
        <w:rPr>
          <w:rFonts w:ascii="Book Antiqua" w:hAnsi="Book Antiqua"/>
          <w:sz w:val="24"/>
          <w:szCs w:val="24"/>
        </w:rPr>
        <w:t xml:space="preserve">del DRNA </w:t>
      </w:r>
      <w:r w:rsidRPr="00FE49FF">
        <w:rPr>
          <w:rFonts w:ascii="Book Antiqua" w:hAnsi="Book Antiqua"/>
          <w:sz w:val="24"/>
          <w:szCs w:val="24"/>
        </w:rPr>
        <w:t xml:space="preserve">y </w:t>
      </w:r>
      <w:r w:rsidR="00086F27">
        <w:rPr>
          <w:rFonts w:ascii="Book Antiqua" w:hAnsi="Book Antiqua"/>
          <w:sz w:val="24"/>
          <w:szCs w:val="24"/>
        </w:rPr>
        <w:t>US</w:t>
      </w:r>
      <w:r w:rsidRPr="00FE49FF">
        <w:rPr>
          <w:rFonts w:ascii="Book Antiqua" w:hAnsi="Book Antiqua"/>
          <w:sz w:val="24"/>
          <w:szCs w:val="24"/>
        </w:rPr>
        <w:t xml:space="preserve">FWS.  Tomando en consideración la asignación de fondos que otorguen para el próximo </w:t>
      </w:r>
      <w:r w:rsidR="00FE49FF" w:rsidRPr="00FE49FF">
        <w:rPr>
          <w:rFonts w:ascii="Book Antiqua" w:hAnsi="Book Antiqua"/>
          <w:sz w:val="24"/>
          <w:szCs w:val="24"/>
        </w:rPr>
        <w:t>segmento</w:t>
      </w:r>
      <w:r w:rsidRPr="00FE49FF">
        <w:rPr>
          <w:rFonts w:ascii="Book Antiqua" w:hAnsi="Book Antiqua"/>
          <w:sz w:val="24"/>
          <w:szCs w:val="24"/>
        </w:rPr>
        <w:t>, las propuestas recibidas y su evaluación, se seleccionarán los trabajos a ser incluidos en la propuesta general del DRNA.  Se notificará a los proponent</w:t>
      </w:r>
      <w:r w:rsidR="0097740A" w:rsidRPr="00FE49FF">
        <w:rPr>
          <w:rFonts w:ascii="Book Antiqua" w:hAnsi="Book Antiqua"/>
          <w:sz w:val="24"/>
          <w:szCs w:val="24"/>
        </w:rPr>
        <w:t>e</w:t>
      </w:r>
      <w:r w:rsidRPr="00FE49FF">
        <w:rPr>
          <w:rFonts w:ascii="Book Antiqua" w:hAnsi="Book Antiqua"/>
          <w:sz w:val="24"/>
          <w:szCs w:val="24"/>
        </w:rPr>
        <w:t>s la determinación final mediante correo electrónico.</w:t>
      </w:r>
    </w:p>
    <w:p w14:paraId="581A0EE2" w14:textId="77777777" w:rsidR="00767D6D" w:rsidRPr="00FE49FF" w:rsidRDefault="00767D6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AB9DEF2" w14:textId="77777777" w:rsidR="002A00E6" w:rsidRPr="00FE49FF" w:rsidRDefault="0097740A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Para el proceso de contratos, de ser elegida su propuesta, la entidad o persona debe estar registrada como proveedor de servicios profesionales en la Administración de Servicios Generales y en el Sistema de Manejo de Subvenciones (SAM, por sus siglas en inglés).</w:t>
      </w:r>
      <w:r w:rsidR="00E00C96" w:rsidRPr="00FE49FF">
        <w:rPr>
          <w:rFonts w:ascii="Book Antiqua" w:hAnsi="Book Antiqua"/>
          <w:sz w:val="24"/>
          <w:szCs w:val="24"/>
        </w:rPr>
        <w:t xml:space="preserve">    </w:t>
      </w:r>
      <w:r w:rsidRPr="00FE49FF">
        <w:rPr>
          <w:rFonts w:ascii="Book Antiqua" w:hAnsi="Book Antiqua"/>
          <w:sz w:val="24"/>
          <w:szCs w:val="24"/>
        </w:rPr>
        <w:t xml:space="preserve">Las propuestas recibidas que no sean seleccionadas no serán utilizadas y se reconoce el </w:t>
      </w:r>
      <w:r w:rsidR="00FE49FF" w:rsidRPr="00FE49FF">
        <w:rPr>
          <w:rFonts w:ascii="Book Antiqua" w:hAnsi="Book Antiqua"/>
          <w:sz w:val="24"/>
          <w:szCs w:val="24"/>
        </w:rPr>
        <w:t>derecho</w:t>
      </w:r>
      <w:r w:rsidRPr="00FE49FF">
        <w:rPr>
          <w:rFonts w:ascii="Book Antiqua" w:hAnsi="Book Antiqua"/>
          <w:sz w:val="24"/>
          <w:szCs w:val="24"/>
        </w:rPr>
        <w:t xml:space="preserve"> de autor de quien las envía.  </w:t>
      </w:r>
    </w:p>
    <w:p w14:paraId="47AAEADE" w14:textId="77777777" w:rsidR="00767D6D" w:rsidRPr="00FE49FF" w:rsidRDefault="00767D6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301115B" w14:textId="77777777" w:rsidR="0097740A" w:rsidRPr="00FE49FF" w:rsidRDefault="0097740A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Las propuestas deben tener las siguientes secciones</w:t>
      </w:r>
      <w:r w:rsidR="008A2AD2" w:rsidRPr="00FE49FF">
        <w:rPr>
          <w:rFonts w:ascii="Book Antiqua" w:hAnsi="Book Antiqua"/>
          <w:sz w:val="24"/>
          <w:szCs w:val="24"/>
        </w:rPr>
        <w:t xml:space="preserve"> y </w:t>
      </w:r>
      <w:r w:rsidR="00FE49FF">
        <w:rPr>
          <w:rFonts w:ascii="Book Antiqua" w:hAnsi="Book Antiqua"/>
          <w:sz w:val="24"/>
          <w:szCs w:val="24"/>
        </w:rPr>
        <w:t>estar</w:t>
      </w:r>
      <w:r w:rsidR="008A2AD2" w:rsidRPr="00FE49FF">
        <w:rPr>
          <w:rFonts w:ascii="Book Antiqua" w:hAnsi="Book Antiqua"/>
          <w:sz w:val="24"/>
          <w:szCs w:val="24"/>
        </w:rPr>
        <w:t xml:space="preserve"> redactada</w:t>
      </w:r>
      <w:r w:rsidR="00FE49FF">
        <w:rPr>
          <w:rFonts w:ascii="Book Antiqua" w:hAnsi="Book Antiqua"/>
          <w:sz w:val="24"/>
          <w:szCs w:val="24"/>
        </w:rPr>
        <w:t>s</w:t>
      </w:r>
      <w:r w:rsidR="008A2AD2" w:rsidRPr="00FE49FF">
        <w:rPr>
          <w:rFonts w:ascii="Book Antiqua" w:hAnsi="Book Antiqua"/>
          <w:sz w:val="24"/>
          <w:szCs w:val="24"/>
        </w:rPr>
        <w:t xml:space="preserve"> en inglés</w:t>
      </w:r>
      <w:r w:rsidRPr="00FE49FF">
        <w:rPr>
          <w:rFonts w:ascii="Book Antiqua" w:hAnsi="Book Antiqua"/>
          <w:sz w:val="24"/>
          <w:szCs w:val="24"/>
        </w:rPr>
        <w:t>:</w:t>
      </w:r>
    </w:p>
    <w:p w14:paraId="5B038734" w14:textId="77777777" w:rsidR="0097740A" w:rsidRPr="00FE49FF" w:rsidRDefault="0097740A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Trasfondo</w:t>
      </w:r>
    </w:p>
    <w:p w14:paraId="3166CA1C" w14:textId="77777777" w:rsidR="0097740A" w:rsidRPr="00FE49FF" w:rsidRDefault="0097740A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 xml:space="preserve">Objetivos, </w:t>
      </w:r>
    </w:p>
    <w:p w14:paraId="4F645416" w14:textId="77777777" w:rsidR="0097740A" w:rsidRPr="00FE49FF" w:rsidRDefault="0097740A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Metodología</w:t>
      </w:r>
    </w:p>
    <w:p w14:paraId="56FAA782" w14:textId="77777777" w:rsidR="0097740A" w:rsidRPr="00FE49FF" w:rsidRDefault="0097740A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Productos finales</w:t>
      </w:r>
    </w:p>
    <w:p w14:paraId="68F9060F" w14:textId="77777777" w:rsidR="0097740A" w:rsidRPr="00FE49FF" w:rsidRDefault="0097740A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Referencias</w:t>
      </w:r>
    </w:p>
    <w:p w14:paraId="346A5381" w14:textId="77777777" w:rsidR="0097740A" w:rsidRPr="00FE49FF" w:rsidRDefault="0097740A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CV</w:t>
      </w:r>
    </w:p>
    <w:p w14:paraId="6E123E79" w14:textId="77777777" w:rsidR="00AD7E09" w:rsidRPr="00FE49FF" w:rsidRDefault="00AD7E09" w:rsidP="00FE4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lastRenderedPageBreak/>
        <w:t>Presupuesto detallado</w:t>
      </w:r>
      <w:r w:rsidR="00C86CED">
        <w:rPr>
          <w:rFonts w:ascii="Book Antiqua" w:hAnsi="Book Antiqua"/>
          <w:sz w:val="24"/>
          <w:szCs w:val="24"/>
        </w:rPr>
        <w:t xml:space="preserve">- debe identificar servicios, materiales o equipos que se van a proveer </w:t>
      </w:r>
      <w:r w:rsidR="00C86CED">
        <w:rPr>
          <w:rFonts w:ascii="Book Antiqua" w:hAnsi="Book Antiqua"/>
          <w:i/>
          <w:sz w:val="24"/>
          <w:szCs w:val="24"/>
        </w:rPr>
        <w:t>in-kind</w:t>
      </w:r>
      <w:r w:rsidR="00C86CED">
        <w:rPr>
          <w:rFonts w:ascii="Book Antiqua" w:hAnsi="Book Antiqua"/>
          <w:sz w:val="24"/>
          <w:szCs w:val="24"/>
        </w:rPr>
        <w:t>.  Se recomienda que se provea un 25% de pareo (</w:t>
      </w:r>
      <w:r w:rsidR="00C86CED" w:rsidRPr="00C86CED">
        <w:rPr>
          <w:rFonts w:ascii="Book Antiqua" w:hAnsi="Book Antiqua"/>
          <w:i/>
          <w:sz w:val="24"/>
          <w:szCs w:val="24"/>
        </w:rPr>
        <w:t>in-kind</w:t>
      </w:r>
      <w:r w:rsidR="00C86CED">
        <w:rPr>
          <w:rFonts w:ascii="Book Antiqua" w:hAnsi="Book Antiqua"/>
          <w:sz w:val="24"/>
          <w:szCs w:val="24"/>
        </w:rPr>
        <w:t xml:space="preserve">).  </w:t>
      </w:r>
    </w:p>
    <w:p w14:paraId="4CF39427" w14:textId="77777777" w:rsidR="0097740A" w:rsidRPr="00FE49FF" w:rsidRDefault="0097740A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7878119" w14:textId="77777777" w:rsidR="00FE49FF" w:rsidRDefault="00FE49F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4706942" w14:textId="77777777" w:rsidR="00FE49FF" w:rsidRDefault="00FE49F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782E643" w14:textId="77777777" w:rsidR="00FE49FF" w:rsidRDefault="00FE49F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3C877A7" w14:textId="77777777" w:rsidR="0097740A" w:rsidRPr="00FE49FF" w:rsidRDefault="0097740A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49FF">
        <w:rPr>
          <w:rFonts w:ascii="Book Antiqua" w:hAnsi="Book Antiqua"/>
          <w:sz w:val="24"/>
          <w:szCs w:val="24"/>
        </w:rPr>
        <w:t>Proyectos:</w:t>
      </w:r>
    </w:p>
    <w:p w14:paraId="3CA2F6F1" w14:textId="77777777" w:rsidR="0097740A" w:rsidRPr="00FE49FF" w:rsidRDefault="0097740A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2E85B02" w14:textId="1348EBDB" w:rsidR="0097740A" w:rsidRPr="003A5A2F" w:rsidRDefault="0097740A" w:rsidP="00FE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3A5A2F">
        <w:rPr>
          <w:rFonts w:ascii="Book Antiqua" w:hAnsi="Book Antiqua"/>
          <w:b/>
          <w:sz w:val="24"/>
          <w:szCs w:val="24"/>
        </w:rPr>
        <w:t>Propagación de</w:t>
      </w:r>
      <w:r w:rsidR="00581D1A">
        <w:rPr>
          <w:rFonts w:ascii="Book Antiqua" w:hAnsi="Book Antiqua"/>
          <w:b/>
          <w:sz w:val="24"/>
          <w:szCs w:val="24"/>
        </w:rPr>
        <w:t xml:space="preserve"> las siguientes especies de plantas:</w:t>
      </w:r>
      <w:r w:rsidRPr="003A5A2F">
        <w:rPr>
          <w:rFonts w:ascii="Book Antiqua" w:hAnsi="Book Antiqua"/>
          <w:b/>
          <w:sz w:val="24"/>
          <w:szCs w:val="24"/>
        </w:rPr>
        <w:t xml:space="preserve"> </w:t>
      </w:r>
      <w:r w:rsidRPr="003A5A2F">
        <w:rPr>
          <w:rFonts w:ascii="Book Antiqua" w:hAnsi="Book Antiqua"/>
          <w:b/>
          <w:i/>
          <w:sz w:val="24"/>
          <w:szCs w:val="24"/>
        </w:rPr>
        <w:t>Solanum ensifolium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,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Varronia bellonis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, </w:t>
      </w:r>
      <w:r w:rsidR="00581D1A" w:rsidRPr="003A5A2F">
        <w:rPr>
          <w:rFonts w:ascii="Book Antiqua" w:hAnsi="Book Antiqua"/>
          <w:b/>
          <w:i/>
          <w:sz w:val="24"/>
          <w:szCs w:val="24"/>
        </w:rPr>
        <w:t xml:space="preserve">Varronia </w:t>
      </w:r>
      <w:r w:rsidR="00581D1A">
        <w:rPr>
          <w:rFonts w:ascii="Book Antiqua" w:hAnsi="Book Antiqua"/>
          <w:b/>
          <w:i/>
          <w:sz w:val="24"/>
          <w:szCs w:val="24"/>
        </w:rPr>
        <w:t xml:space="preserve">rupícola,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Gesneria pauciflora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,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Aurodendron pauciflorum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,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Cornutia obovata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,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Banara vanderbiltii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,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Styrax portoricensis</w:t>
      </w:r>
      <w:r w:rsidR="00A91092">
        <w:rPr>
          <w:rFonts w:ascii="Book Antiqua" w:hAnsi="Book Antiqua"/>
          <w:b/>
          <w:i/>
          <w:sz w:val="24"/>
          <w:szCs w:val="24"/>
        </w:rPr>
        <w:t>, Juglans jamaicensis</w:t>
      </w:r>
      <w:r w:rsidR="00767D6D" w:rsidRPr="003A5A2F">
        <w:rPr>
          <w:rFonts w:ascii="Book Antiqua" w:hAnsi="Book Antiqua"/>
          <w:b/>
          <w:sz w:val="24"/>
          <w:szCs w:val="24"/>
        </w:rPr>
        <w:t xml:space="preserve"> y </w:t>
      </w:r>
      <w:r w:rsidR="00767D6D" w:rsidRPr="003A5A2F">
        <w:rPr>
          <w:rFonts w:ascii="Book Antiqua" w:hAnsi="Book Antiqua"/>
          <w:b/>
          <w:i/>
          <w:sz w:val="24"/>
          <w:szCs w:val="24"/>
        </w:rPr>
        <w:t>Eugenia haematocarpa</w:t>
      </w:r>
      <w:r w:rsidR="00581D1A">
        <w:rPr>
          <w:rFonts w:ascii="Book Antiqua" w:hAnsi="Book Antiqua"/>
          <w:b/>
          <w:i/>
          <w:sz w:val="24"/>
          <w:szCs w:val="24"/>
        </w:rPr>
        <w:t xml:space="preserve"> </w:t>
      </w:r>
      <w:r w:rsidR="00581D1A">
        <w:rPr>
          <w:rFonts w:ascii="Book Antiqua" w:hAnsi="Book Antiqua"/>
          <w:b/>
          <w:sz w:val="24"/>
          <w:szCs w:val="24"/>
        </w:rPr>
        <w:t>(Todas o algunas- la propuesta puede ser para solo algunas de estas especies)</w:t>
      </w:r>
    </w:p>
    <w:p w14:paraId="36F8454D" w14:textId="77777777" w:rsidR="00767D6D" w:rsidRPr="00FE49FF" w:rsidRDefault="00767D6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D877230" w14:textId="3016003C" w:rsidR="00767D6D" w:rsidRPr="00FE49FF" w:rsidRDefault="00FE49F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Objetivo: </w:t>
      </w:r>
      <w:r w:rsidR="0097740A" w:rsidRPr="00FE49FF">
        <w:rPr>
          <w:rFonts w:ascii="Book Antiqua" w:hAnsi="Book Antiqua"/>
          <w:sz w:val="24"/>
          <w:szCs w:val="24"/>
        </w:rPr>
        <w:t xml:space="preserve">Propagar </w:t>
      </w:r>
      <w:r w:rsidR="00767D6D" w:rsidRPr="00FE49FF">
        <w:rPr>
          <w:rFonts w:ascii="Book Antiqua" w:hAnsi="Book Antiqua"/>
          <w:i/>
          <w:sz w:val="24"/>
          <w:szCs w:val="24"/>
        </w:rPr>
        <w:t>Solanum ensifolium,</w:t>
      </w:r>
      <w:r w:rsidR="00767D6D" w:rsidRPr="00FE49FF">
        <w:rPr>
          <w:rFonts w:ascii="Book Antiqua" w:hAnsi="Book Antiqua"/>
          <w:sz w:val="24"/>
          <w:szCs w:val="24"/>
        </w:rPr>
        <w:t xml:space="preserve"> </w:t>
      </w:r>
      <w:r w:rsidR="00767D6D" w:rsidRPr="00FE49FF">
        <w:rPr>
          <w:rFonts w:ascii="Book Antiqua" w:hAnsi="Book Antiqua"/>
          <w:i/>
          <w:sz w:val="24"/>
          <w:szCs w:val="24"/>
        </w:rPr>
        <w:t>Varronia bellonis</w:t>
      </w:r>
      <w:r w:rsidR="00767D6D" w:rsidRPr="00FE49FF">
        <w:rPr>
          <w:rFonts w:ascii="Book Antiqua" w:hAnsi="Book Antiqua"/>
          <w:sz w:val="24"/>
          <w:szCs w:val="24"/>
        </w:rPr>
        <w:t xml:space="preserve">, </w:t>
      </w:r>
      <w:r w:rsidR="00581D1A" w:rsidRPr="00581D1A">
        <w:rPr>
          <w:rFonts w:ascii="Book Antiqua" w:hAnsi="Book Antiqua"/>
          <w:i/>
          <w:sz w:val="24"/>
          <w:szCs w:val="24"/>
        </w:rPr>
        <w:t>Varronia rupícola</w:t>
      </w:r>
      <w:r w:rsidR="00581D1A" w:rsidRPr="00581D1A">
        <w:rPr>
          <w:rFonts w:ascii="Book Antiqua" w:hAnsi="Book Antiqua"/>
          <w:i/>
          <w:sz w:val="24"/>
          <w:szCs w:val="24"/>
        </w:rPr>
        <w:t>,</w:t>
      </w:r>
      <w:r w:rsidR="00581D1A" w:rsidRPr="00FE49FF">
        <w:rPr>
          <w:rFonts w:ascii="Book Antiqua" w:hAnsi="Book Antiqua"/>
          <w:i/>
          <w:sz w:val="24"/>
          <w:szCs w:val="24"/>
        </w:rPr>
        <w:t xml:space="preserve"> </w:t>
      </w:r>
      <w:r w:rsidR="00767D6D" w:rsidRPr="00FE49FF">
        <w:rPr>
          <w:rFonts w:ascii="Book Antiqua" w:hAnsi="Book Antiqua"/>
          <w:i/>
          <w:sz w:val="24"/>
          <w:szCs w:val="24"/>
        </w:rPr>
        <w:t>Gesneria pauciflora</w:t>
      </w:r>
      <w:r w:rsidR="00767D6D" w:rsidRPr="00FE49FF">
        <w:rPr>
          <w:rFonts w:ascii="Book Antiqua" w:hAnsi="Book Antiqua"/>
          <w:sz w:val="24"/>
          <w:szCs w:val="24"/>
        </w:rPr>
        <w:t>,</w:t>
      </w:r>
      <w:r w:rsidR="00767D6D" w:rsidRPr="00FE49FF">
        <w:rPr>
          <w:rFonts w:ascii="Book Antiqua" w:hAnsi="Book Antiqua"/>
          <w:sz w:val="24"/>
          <w:szCs w:val="24"/>
        </w:rPr>
        <w:t xml:space="preserve"> </w:t>
      </w:r>
      <w:r w:rsidR="00767D6D" w:rsidRPr="00FE49FF">
        <w:rPr>
          <w:rFonts w:ascii="Book Antiqua" w:hAnsi="Book Antiqua"/>
          <w:i/>
          <w:sz w:val="24"/>
          <w:szCs w:val="24"/>
        </w:rPr>
        <w:t>Aurodendron pauciflorum</w:t>
      </w:r>
      <w:r w:rsidR="00767D6D" w:rsidRPr="00FE49FF">
        <w:rPr>
          <w:rFonts w:ascii="Book Antiqua" w:hAnsi="Book Antiqua"/>
          <w:sz w:val="24"/>
          <w:szCs w:val="24"/>
        </w:rPr>
        <w:t xml:space="preserve">, </w:t>
      </w:r>
      <w:r w:rsidR="00767D6D" w:rsidRPr="00FE49FF">
        <w:rPr>
          <w:rFonts w:ascii="Book Antiqua" w:hAnsi="Book Antiqua"/>
          <w:i/>
          <w:sz w:val="24"/>
          <w:szCs w:val="24"/>
        </w:rPr>
        <w:t>Cornutia obovata</w:t>
      </w:r>
      <w:r w:rsidR="00767D6D" w:rsidRPr="00FE49FF">
        <w:rPr>
          <w:rFonts w:ascii="Book Antiqua" w:hAnsi="Book Antiqua"/>
          <w:sz w:val="24"/>
          <w:szCs w:val="24"/>
        </w:rPr>
        <w:t xml:space="preserve">, </w:t>
      </w:r>
      <w:r w:rsidR="00767D6D" w:rsidRPr="00FE49FF">
        <w:rPr>
          <w:rFonts w:ascii="Book Antiqua" w:hAnsi="Book Antiqua"/>
          <w:i/>
          <w:sz w:val="24"/>
          <w:szCs w:val="24"/>
        </w:rPr>
        <w:t>Banara vanderbiltii</w:t>
      </w:r>
      <w:r w:rsidR="00767D6D" w:rsidRPr="00FE49FF">
        <w:rPr>
          <w:rFonts w:ascii="Book Antiqua" w:hAnsi="Book Antiqua"/>
          <w:sz w:val="24"/>
          <w:szCs w:val="24"/>
        </w:rPr>
        <w:t xml:space="preserve">, </w:t>
      </w:r>
      <w:r w:rsidR="00767D6D" w:rsidRPr="00FE49FF">
        <w:rPr>
          <w:rFonts w:ascii="Book Antiqua" w:hAnsi="Book Antiqua"/>
          <w:i/>
          <w:sz w:val="24"/>
          <w:szCs w:val="24"/>
        </w:rPr>
        <w:t>Styrax portoricensis</w:t>
      </w:r>
      <w:r w:rsidR="00A91092" w:rsidRPr="0083294E">
        <w:rPr>
          <w:rFonts w:ascii="Book Antiqua" w:hAnsi="Book Antiqua"/>
          <w:i/>
          <w:sz w:val="24"/>
          <w:szCs w:val="24"/>
        </w:rPr>
        <w:t xml:space="preserve">, </w:t>
      </w:r>
      <w:r w:rsidR="00A91092" w:rsidRPr="00581D1A">
        <w:rPr>
          <w:rFonts w:ascii="Book Antiqua" w:hAnsi="Book Antiqua"/>
          <w:i/>
          <w:sz w:val="24"/>
          <w:szCs w:val="24"/>
        </w:rPr>
        <w:t>Juglans jamaicensis</w:t>
      </w:r>
      <w:r w:rsidR="00767D6D" w:rsidRPr="00FE49FF">
        <w:rPr>
          <w:rFonts w:ascii="Book Antiqua" w:hAnsi="Book Antiqua"/>
          <w:sz w:val="24"/>
          <w:szCs w:val="24"/>
        </w:rPr>
        <w:t xml:space="preserve"> y </w:t>
      </w:r>
      <w:r w:rsidR="00767D6D" w:rsidRPr="00FE49FF">
        <w:rPr>
          <w:rFonts w:ascii="Book Antiqua" w:hAnsi="Book Antiqua"/>
          <w:i/>
          <w:sz w:val="24"/>
          <w:szCs w:val="24"/>
        </w:rPr>
        <w:t>Eugenia haematocarpa</w:t>
      </w:r>
    </w:p>
    <w:p w14:paraId="003485C4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FC5A16" w14:textId="5AC35457" w:rsidR="00767D6D" w:rsidRPr="00FE49F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Requisito: </w:t>
      </w:r>
      <w:r w:rsidR="00767D6D" w:rsidRPr="00FE49FF">
        <w:rPr>
          <w:rFonts w:ascii="Book Antiqua" w:hAnsi="Book Antiqua"/>
          <w:sz w:val="24"/>
          <w:szCs w:val="24"/>
        </w:rPr>
        <w:t>Se debe tener experiencia previa en</w:t>
      </w:r>
      <w:r w:rsidR="0083294E">
        <w:rPr>
          <w:rFonts w:ascii="Book Antiqua" w:hAnsi="Book Antiqua"/>
          <w:sz w:val="24"/>
          <w:szCs w:val="24"/>
        </w:rPr>
        <w:t xml:space="preserve"> conservación, horticultura y en la propagación de</w:t>
      </w:r>
      <w:r w:rsidR="00767D6D" w:rsidRPr="00FE49FF">
        <w:rPr>
          <w:rFonts w:ascii="Book Antiqua" w:hAnsi="Book Antiqua"/>
          <w:sz w:val="24"/>
          <w:szCs w:val="24"/>
        </w:rPr>
        <w:t xml:space="preserve"> estas especies.</w:t>
      </w:r>
    </w:p>
    <w:p w14:paraId="6118EC70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43362E0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Asuntos a considerar:</w:t>
      </w:r>
    </w:p>
    <w:p w14:paraId="1264EB38" w14:textId="3B9F08FA" w:rsidR="00767D6D" w:rsidRPr="003A5A2F" w:rsidRDefault="00E24759" w:rsidP="003A5A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selección del</w:t>
      </w:r>
      <w:r w:rsidR="00767D6D" w:rsidRPr="003A5A2F">
        <w:rPr>
          <w:rFonts w:ascii="Book Antiqua" w:hAnsi="Book Antiqua"/>
          <w:sz w:val="24"/>
          <w:szCs w:val="24"/>
        </w:rPr>
        <w:t xml:space="preserve"> lugar </w:t>
      </w:r>
      <w:r>
        <w:rPr>
          <w:rFonts w:ascii="Book Antiqua" w:hAnsi="Book Antiqua"/>
          <w:sz w:val="24"/>
          <w:szCs w:val="24"/>
        </w:rPr>
        <w:t>de siembra</w:t>
      </w:r>
      <w:r w:rsidR="00767D6D" w:rsidRPr="003A5A2F">
        <w:rPr>
          <w:rFonts w:ascii="Book Antiqua" w:hAnsi="Book Antiqua"/>
          <w:sz w:val="24"/>
          <w:szCs w:val="24"/>
        </w:rPr>
        <w:t xml:space="preserve"> </w:t>
      </w:r>
      <w:r w:rsidR="0083294E">
        <w:rPr>
          <w:rFonts w:ascii="Book Antiqua" w:hAnsi="Book Antiqua"/>
          <w:sz w:val="24"/>
          <w:szCs w:val="24"/>
        </w:rPr>
        <w:t xml:space="preserve">debe </w:t>
      </w:r>
      <w:r w:rsidR="00767D6D" w:rsidRPr="003A5A2F">
        <w:rPr>
          <w:rFonts w:ascii="Book Antiqua" w:hAnsi="Book Antiqua"/>
          <w:sz w:val="24"/>
          <w:szCs w:val="24"/>
        </w:rPr>
        <w:t xml:space="preserve">ser coordinado con el </w:t>
      </w:r>
      <w:r w:rsidR="0083294E">
        <w:rPr>
          <w:rFonts w:ascii="Book Antiqua" w:hAnsi="Book Antiqua"/>
          <w:sz w:val="24"/>
          <w:szCs w:val="24"/>
        </w:rPr>
        <w:t xml:space="preserve">personal del </w:t>
      </w:r>
      <w:r w:rsidR="00767D6D" w:rsidRPr="003A5A2F">
        <w:rPr>
          <w:rFonts w:ascii="Book Antiqua" w:hAnsi="Book Antiqua"/>
          <w:sz w:val="24"/>
          <w:szCs w:val="24"/>
        </w:rPr>
        <w:t>DRNA</w:t>
      </w:r>
      <w:r>
        <w:rPr>
          <w:rFonts w:ascii="Book Antiqua" w:hAnsi="Book Antiqua"/>
          <w:sz w:val="24"/>
          <w:szCs w:val="24"/>
        </w:rPr>
        <w:t xml:space="preserve"> y el Servicio de Pesca y Vida Silvestre (FWS).</w:t>
      </w:r>
    </w:p>
    <w:p w14:paraId="44A06D87" w14:textId="77777777" w:rsidR="00767D6D" w:rsidRPr="003A5A2F" w:rsidRDefault="00767D6D" w:rsidP="003A5A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A5A2F">
        <w:rPr>
          <w:rFonts w:ascii="Book Antiqua" w:hAnsi="Book Antiqua"/>
          <w:sz w:val="24"/>
          <w:szCs w:val="24"/>
        </w:rPr>
        <w:t>El DRNA proveerá apoyo con la obtención de semillas</w:t>
      </w:r>
    </w:p>
    <w:p w14:paraId="5996B7FF" w14:textId="59E89C2B" w:rsidR="00767D6D" w:rsidRDefault="00767D6D" w:rsidP="003A5A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A5A2F">
        <w:rPr>
          <w:rFonts w:ascii="Book Antiqua" w:hAnsi="Book Antiqua"/>
          <w:sz w:val="24"/>
          <w:szCs w:val="24"/>
        </w:rPr>
        <w:t xml:space="preserve">El Proyecto puede incluir el dar continuidad a proyectos comenzados bajo </w:t>
      </w:r>
      <w:r w:rsidR="008A2AD2" w:rsidRPr="003A5A2F">
        <w:rPr>
          <w:rFonts w:ascii="Book Antiqua" w:hAnsi="Book Antiqua"/>
          <w:sz w:val="24"/>
          <w:szCs w:val="24"/>
        </w:rPr>
        <w:t>el Programa de E</w:t>
      </w:r>
      <w:r w:rsidRPr="003A5A2F">
        <w:rPr>
          <w:rFonts w:ascii="Book Antiqua" w:hAnsi="Book Antiqua"/>
          <w:sz w:val="24"/>
          <w:szCs w:val="24"/>
        </w:rPr>
        <w:t>species Protegidas.</w:t>
      </w:r>
    </w:p>
    <w:p w14:paraId="33BB8ABC" w14:textId="6133C6B8" w:rsidR="00E24759" w:rsidRDefault="00E24759" w:rsidP="003A5A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Todo material propagado</w:t>
      </w:r>
      <w:r w:rsidR="0083294E">
        <w:rPr>
          <w:rFonts w:ascii="Book Antiqua" w:hAnsi="Book Antiqua"/>
          <w:sz w:val="24"/>
          <w:szCs w:val="24"/>
        </w:rPr>
        <w:t xml:space="preserve"> y sembrado</w:t>
      </w:r>
      <w:r>
        <w:rPr>
          <w:rFonts w:ascii="Book Antiqua" w:hAnsi="Book Antiqua"/>
          <w:sz w:val="24"/>
          <w:szCs w:val="24"/>
        </w:rPr>
        <w:t xml:space="preserve"> debe ser debidamente rotulado (especie, población de origen, y fecha).</w:t>
      </w:r>
    </w:p>
    <w:p w14:paraId="6442D092" w14:textId="17F1AFE5" w:rsidR="00E24759" w:rsidRDefault="00E24759" w:rsidP="003A5A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Todo proyecto de siembra debe incluir un plan de </w:t>
      </w:r>
      <w:r w:rsidR="00514FDB">
        <w:rPr>
          <w:rFonts w:ascii="Book Antiqua" w:hAnsi="Book Antiqua"/>
          <w:sz w:val="24"/>
          <w:szCs w:val="24"/>
        </w:rPr>
        <w:t>mantenimiento y</w:t>
      </w:r>
      <w:r>
        <w:rPr>
          <w:rFonts w:ascii="Book Antiqua" w:hAnsi="Book Antiqua"/>
          <w:sz w:val="24"/>
          <w:szCs w:val="24"/>
        </w:rPr>
        <w:t xml:space="preserve"> monitoreo para asegurar </w:t>
      </w:r>
      <w:r w:rsidR="00B22591">
        <w:rPr>
          <w:rFonts w:ascii="Book Antiqua" w:hAnsi="Book Antiqua"/>
          <w:sz w:val="24"/>
          <w:szCs w:val="24"/>
        </w:rPr>
        <w:t xml:space="preserve">el éxito de la </w:t>
      </w:r>
      <w:r w:rsidR="00514FDB">
        <w:rPr>
          <w:rFonts w:ascii="Book Antiqua" w:hAnsi="Book Antiqua"/>
          <w:sz w:val="24"/>
          <w:szCs w:val="24"/>
        </w:rPr>
        <w:t>práctica</w:t>
      </w:r>
      <w:r w:rsidR="0083294E">
        <w:rPr>
          <w:rFonts w:ascii="Book Antiqua" w:hAnsi="Book Antiqua"/>
          <w:sz w:val="24"/>
          <w:szCs w:val="24"/>
        </w:rPr>
        <w:t>, y los datos debidamente compartidos con el DRNA y FWS</w:t>
      </w:r>
      <w:r>
        <w:rPr>
          <w:rFonts w:ascii="Book Antiqua" w:hAnsi="Book Antiqua"/>
          <w:sz w:val="24"/>
          <w:szCs w:val="24"/>
        </w:rPr>
        <w:t xml:space="preserve">.  </w:t>
      </w:r>
    </w:p>
    <w:p w14:paraId="27AA0719" w14:textId="1768C2FD" w:rsidR="003A35BE" w:rsidRPr="00581D1A" w:rsidRDefault="003A35BE" w:rsidP="00581D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Todo el material propagado debe ser utilizado</w:t>
      </w:r>
      <w:r w:rsidR="0083294E">
        <w:rPr>
          <w:rFonts w:ascii="Book Antiqua" w:hAnsi="Book Antiqua"/>
          <w:sz w:val="24"/>
          <w:szCs w:val="24"/>
        </w:rPr>
        <w:t xml:space="preserve"> exclusivamente</w:t>
      </w:r>
      <w:r>
        <w:rPr>
          <w:rFonts w:ascii="Book Antiqua" w:hAnsi="Book Antiqua"/>
          <w:sz w:val="24"/>
          <w:szCs w:val="24"/>
        </w:rPr>
        <w:t xml:space="preserve"> para propósitos de la recuperación de la especie.</w:t>
      </w:r>
    </w:p>
    <w:p w14:paraId="061D9751" w14:textId="77777777" w:rsidR="00302087" w:rsidRPr="00FE49FF" w:rsidRDefault="00302087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47B7C63" w14:textId="713E8074" w:rsidR="003A5A2F" w:rsidRPr="008649CF" w:rsidRDefault="00014E9D" w:rsidP="00B227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b/>
          <w:bCs/>
          <w:sz w:val="24"/>
          <w:szCs w:val="24"/>
        </w:rPr>
        <w:t>Evaluación</w:t>
      </w:r>
      <w:r w:rsidR="008649CF" w:rsidRPr="7CF2F671">
        <w:rPr>
          <w:rFonts w:ascii="Book Antiqua" w:hAnsi="Book Antiqua"/>
          <w:b/>
          <w:bCs/>
          <w:sz w:val="24"/>
          <w:szCs w:val="24"/>
        </w:rPr>
        <w:t xml:space="preserve"> y resolución</w:t>
      </w:r>
      <w:r w:rsidRPr="7CF2F671">
        <w:rPr>
          <w:rFonts w:ascii="Book Antiqua" w:hAnsi="Book Antiqua"/>
          <w:b/>
          <w:bCs/>
          <w:sz w:val="24"/>
          <w:szCs w:val="24"/>
        </w:rPr>
        <w:t xml:space="preserve"> de la </w:t>
      </w:r>
      <w:r w:rsidR="00710A38" w:rsidRPr="7CF2F671">
        <w:rPr>
          <w:rFonts w:ascii="Book Antiqua" w:hAnsi="Book Antiqua"/>
          <w:b/>
          <w:bCs/>
          <w:sz w:val="24"/>
          <w:szCs w:val="24"/>
        </w:rPr>
        <w:t xml:space="preserve">relación taxonómica entre </w:t>
      </w:r>
      <w:r w:rsidR="008A2AD2" w:rsidRPr="7CF2F671">
        <w:rPr>
          <w:rFonts w:ascii="Book Antiqua" w:hAnsi="Book Antiqua"/>
          <w:b/>
          <w:bCs/>
          <w:i/>
          <w:iCs/>
          <w:sz w:val="24"/>
          <w:szCs w:val="24"/>
        </w:rPr>
        <w:t>Peperomia wheeleri</w:t>
      </w:r>
      <w:r w:rsidR="008A2AD2" w:rsidRPr="7CF2F671">
        <w:rPr>
          <w:rFonts w:ascii="Book Antiqua" w:hAnsi="Book Antiqua"/>
          <w:b/>
          <w:bCs/>
          <w:sz w:val="24"/>
          <w:szCs w:val="24"/>
        </w:rPr>
        <w:t xml:space="preserve"> y </w:t>
      </w:r>
      <w:r w:rsidR="008A2AD2" w:rsidRPr="7CF2F671">
        <w:rPr>
          <w:rFonts w:ascii="Book Antiqua" w:hAnsi="Book Antiqua"/>
          <w:b/>
          <w:bCs/>
          <w:i/>
          <w:iCs/>
          <w:sz w:val="24"/>
          <w:szCs w:val="24"/>
        </w:rPr>
        <w:t>Peperomia myrtifolia</w:t>
      </w:r>
      <w:r w:rsidR="008A2AD2" w:rsidRPr="7CF2F671">
        <w:rPr>
          <w:rFonts w:ascii="Book Antiqua" w:hAnsi="Book Antiqua"/>
          <w:b/>
          <w:bCs/>
          <w:sz w:val="24"/>
          <w:szCs w:val="24"/>
        </w:rPr>
        <w:t xml:space="preserve"> </w:t>
      </w:r>
      <w:r w:rsidRPr="7CF2F671">
        <w:rPr>
          <w:rFonts w:ascii="Book Antiqua" w:hAnsi="Book Antiqua"/>
          <w:b/>
          <w:bCs/>
          <w:sz w:val="24"/>
          <w:szCs w:val="24"/>
        </w:rPr>
        <w:t xml:space="preserve">para </w:t>
      </w:r>
      <w:r w:rsidR="008649CF" w:rsidRPr="7CF2F671">
        <w:rPr>
          <w:rFonts w:ascii="Book Antiqua" w:hAnsi="Book Antiqua"/>
          <w:b/>
          <w:bCs/>
          <w:sz w:val="24"/>
          <w:szCs w:val="24"/>
        </w:rPr>
        <w:t xml:space="preserve">determinar si </w:t>
      </w:r>
      <w:r w:rsidR="008649CF" w:rsidRPr="00B22786">
        <w:rPr>
          <w:rFonts w:ascii="Book Antiqua" w:hAnsi="Book Antiqua"/>
          <w:b/>
          <w:bCs/>
          <w:i/>
          <w:iCs/>
          <w:sz w:val="24"/>
          <w:szCs w:val="24"/>
        </w:rPr>
        <w:t>P. wheeleri</w:t>
      </w:r>
      <w:r w:rsidR="008649CF" w:rsidRPr="7CF2F671">
        <w:rPr>
          <w:rFonts w:ascii="Book Antiqua" w:hAnsi="Book Antiqua"/>
          <w:b/>
          <w:bCs/>
          <w:sz w:val="24"/>
          <w:szCs w:val="24"/>
        </w:rPr>
        <w:t xml:space="preserve"> es una especie valida y así definir el rango de distribución de dicha especie.</w:t>
      </w:r>
    </w:p>
    <w:p w14:paraId="0D430226" w14:textId="77777777" w:rsidR="00514FDB" w:rsidRDefault="00514FDB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05FC505" w14:textId="05D2CE57" w:rsidR="00302087" w:rsidRPr="00FE49F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Objetivo: </w:t>
      </w:r>
      <w:r w:rsidR="008A2AD2" w:rsidRPr="00FE49FF">
        <w:rPr>
          <w:rFonts w:ascii="Book Antiqua" w:hAnsi="Book Antiqua"/>
          <w:sz w:val="24"/>
          <w:szCs w:val="24"/>
        </w:rPr>
        <w:t>Usando</w:t>
      </w:r>
      <w:r w:rsidR="00302087" w:rsidRPr="00FE49FF">
        <w:rPr>
          <w:rFonts w:ascii="Book Antiqua" w:hAnsi="Book Antiqua"/>
          <w:sz w:val="24"/>
          <w:szCs w:val="24"/>
        </w:rPr>
        <w:t xml:space="preserve"> </w:t>
      </w:r>
      <w:r w:rsidR="00710A38">
        <w:rPr>
          <w:rFonts w:ascii="Book Antiqua" w:hAnsi="Book Antiqua"/>
          <w:sz w:val="24"/>
          <w:szCs w:val="24"/>
        </w:rPr>
        <w:t>técnicas moleculares (</w:t>
      </w:r>
      <w:r w:rsidR="00302087" w:rsidRPr="00FE49FF">
        <w:rPr>
          <w:rFonts w:ascii="Book Antiqua" w:hAnsi="Book Antiqua"/>
          <w:sz w:val="24"/>
          <w:szCs w:val="24"/>
        </w:rPr>
        <w:t>DNA barcoding</w:t>
      </w:r>
      <w:r w:rsidR="00710A38">
        <w:rPr>
          <w:rFonts w:ascii="Book Antiqua" w:hAnsi="Book Antiqua"/>
          <w:sz w:val="24"/>
          <w:szCs w:val="24"/>
        </w:rPr>
        <w:t>),</w:t>
      </w:r>
      <w:r w:rsidR="00302087" w:rsidRPr="00FE49FF">
        <w:rPr>
          <w:rFonts w:ascii="Book Antiqua" w:hAnsi="Book Antiqua"/>
          <w:sz w:val="24"/>
          <w:szCs w:val="24"/>
        </w:rPr>
        <w:t xml:space="preserve"> </w:t>
      </w:r>
      <w:r w:rsidR="008A2AD2" w:rsidRPr="00FE49FF">
        <w:rPr>
          <w:rFonts w:ascii="Book Antiqua" w:hAnsi="Book Antiqua"/>
          <w:sz w:val="24"/>
          <w:szCs w:val="24"/>
        </w:rPr>
        <w:t>evaluar</w:t>
      </w:r>
      <w:r w:rsidR="00302087" w:rsidRPr="00FE49FF">
        <w:rPr>
          <w:rFonts w:ascii="Book Antiqua" w:hAnsi="Book Antiqua"/>
          <w:sz w:val="24"/>
          <w:szCs w:val="24"/>
        </w:rPr>
        <w:t xml:space="preserve"> </w:t>
      </w:r>
      <w:r w:rsidR="008649CF">
        <w:rPr>
          <w:rFonts w:ascii="Book Antiqua" w:hAnsi="Book Antiqua"/>
          <w:sz w:val="24"/>
          <w:szCs w:val="24"/>
        </w:rPr>
        <w:t xml:space="preserve">material de </w:t>
      </w:r>
      <w:r w:rsidR="00302087" w:rsidRPr="00FE49FF">
        <w:rPr>
          <w:rFonts w:ascii="Book Antiqua" w:hAnsi="Book Antiqua"/>
          <w:i/>
          <w:sz w:val="24"/>
          <w:szCs w:val="24"/>
        </w:rPr>
        <w:t>Peperomia wheeleri</w:t>
      </w:r>
      <w:r w:rsidR="00302087" w:rsidRPr="00FE49FF">
        <w:rPr>
          <w:rFonts w:ascii="Book Antiqua" w:hAnsi="Book Antiqua"/>
          <w:sz w:val="24"/>
          <w:szCs w:val="24"/>
        </w:rPr>
        <w:t xml:space="preserve"> </w:t>
      </w:r>
      <w:r w:rsidR="008A2AD2" w:rsidRPr="00FE49FF">
        <w:rPr>
          <w:rFonts w:ascii="Book Antiqua" w:hAnsi="Book Antiqua"/>
          <w:sz w:val="24"/>
          <w:szCs w:val="24"/>
        </w:rPr>
        <w:t>y</w:t>
      </w:r>
      <w:r w:rsidR="00302087" w:rsidRPr="00FE49FF">
        <w:rPr>
          <w:rFonts w:ascii="Book Antiqua" w:hAnsi="Book Antiqua"/>
          <w:sz w:val="24"/>
          <w:szCs w:val="24"/>
        </w:rPr>
        <w:t xml:space="preserve"> </w:t>
      </w:r>
      <w:r w:rsidR="00302087" w:rsidRPr="00FE49FF">
        <w:rPr>
          <w:rFonts w:ascii="Book Antiqua" w:hAnsi="Book Antiqua"/>
          <w:i/>
          <w:sz w:val="24"/>
          <w:szCs w:val="24"/>
        </w:rPr>
        <w:t>Peperomia myrtifolia</w:t>
      </w:r>
      <w:r w:rsidR="00302087" w:rsidRPr="00FE49FF">
        <w:rPr>
          <w:rFonts w:ascii="Book Antiqua" w:hAnsi="Book Antiqua"/>
          <w:sz w:val="24"/>
          <w:szCs w:val="24"/>
        </w:rPr>
        <w:t xml:space="preserve"> </w:t>
      </w:r>
      <w:r w:rsidR="00514FDB">
        <w:rPr>
          <w:rFonts w:ascii="Book Antiqua" w:hAnsi="Book Antiqua"/>
          <w:sz w:val="24"/>
          <w:szCs w:val="24"/>
        </w:rPr>
        <w:t>a través</w:t>
      </w:r>
      <w:r w:rsidR="008649CF">
        <w:rPr>
          <w:rFonts w:ascii="Book Antiqua" w:hAnsi="Book Antiqua"/>
          <w:sz w:val="24"/>
          <w:szCs w:val="24"/>
        </w:rPr>
        <w:t xml:space="preserve"> de su rango de distribución</w:t>
      </w:r>
      <w:r w:rsidR="00514FDB">
        <w:rPr>
          <w:rFonts w:ascii="Book Antiqua" w:hAnsi="Book Antiqua"/>
          <w:sz w:val="24"/>
          <w:szCs w:val="24"/>
        </w:rPr>
        <w:t xml:space="preserve"> (Plataforma de Puerto Rico y Antillas Menores) </w:t>
      </w:r>
      <w:r w:rsidR="008649CF">
        <w:rPr>
          <w:rFonts w:ascii="Book Antiqua" w:hAnsi="Book Antiqua"/>
          <w:sz w:val="24"/>
          <w:szCs w:val="24"/>
        </w:rPr>
        <w:t xml:space="preserve"> </w:t>
      </w:r>
      <w:r w:rsidR="008A2AD2" w:rsidRPr="00FE49FF">
        <w:rPr>
          <w:rFonts w:ascii="Book Antiqua" w:hAnsi="Book Antiqua"/>
          <w:sz w:val="24"/>
          <w:szCs w:val="24"/>
        </w:rPr>
        <w:t xml:space="preserve">para determinar si son especies </w:t>
      </w:r>
      <w:r w:rsidR="00710A38">
        <w:rPr>
          <w:rFonts w:ascii="Book Antiqua" w:hAnsi="Book Antiqua"/>
          <w:sz w:val="24"/>
          <w:szCs w:val="24"/>
        </w:rPr>
        <w:t>taxonómicamente validas</w:t>
      </w:r>
      <w:r w:rsidR="00514FDB">
        <w:rPr>
          <w:rFonts w:ascii="Book Antiqua" w:hAnsi="Book Antiqua"/>
          <w:sz w:val="24"/>
          <w:szCs w:val="24"/>
        </w:rPr>
        <w:t>.</w:t>
      </w:r>
    </w:p>
    <w:p w14:paraId="35162FC0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F32B7E9" w14:textId="2DBACB29" w:rsidR="008A2AD2" w:rsidRPr="00FE49F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Requisito:</w:t>
      </w:r>
      <w:r w:rsidRPr="00FE49FF">
        <w:rPr>
          <w:rFonts w:ascii="Book Antiqua" w:hAnsi="Book Antiqua"/>
          <w:sz w:val="24"/>
          <w:szCs w:val="24"/>
        </w:rPr>
        <w:t xml:space="preserve"> </w:t>
      </w:r>
      <w:r w:rsidR="008649CF">
        <w:rPr>
          <w:rFonts w:ascii="Book Antiqua" w:hAnsi="Book Antiqua"/>
          <w:sz w:val="24"/>
          <w:szCs w:val="24"/>
        </w:rPr>
        <w:t xml:space="preserve">El proyecto debe ser liderado por una persona con amplio conocimiento en </w:t>
      </w:r>
      <w:r w:rsidR="00514FDB">
        <w:rPr>
          <w:rFonts w:ascii="Book Antiqua" w:hAnsi="Book Antiqua"/>
          <w:sz w:val="24"/>
          <w:szCs w:val="24"/>
        </w:rPr>
        <w:t>taxonomía</w:t>
      </w:r>
      <w:r w:rsidR="008649CF">
        <w:rPr>
          <w:rFonts w:ascii="Book Antiqua" w:hAnsi="Book Antiqua"/>
          <w:sz w:val="24"/>
          <w:szCs w:val="24"/>
        </w:rPr>
        <w:t xml:space="preserve"> de plantas y experiencia en el grupo “</w:t>
      </w:r>
      <w:r w:rsidR="008649CF" w:rsidRPr="00B22786">
        <w:rPr>
          <w:rFonts w:ascii="Book Antiqua" w:hAnsi="Book Antiqua"/>
          <w:i/>
          <w:iCs/>
          <w:sz w:val="24"/>
          <w:szCs w:val="24"/>
        </w:rPr>
        <w:t>Peperomia</w:t>
      </w:r>
      <w:r w:rsidR="008649CF">
        <w:rPr>
          <w:rFonts w:ascii="Book Antiqua" w:hAnsi="Book Antiqua"/>
          <w:sz w:val="24"/>
          <w:szCs w:val="24"/>
        </w:rPr>
        <w:t>” en el Caribe.  La persona debe tener acceso a las facilidades de laboratorio necesarios</w:t>
      </w:r>
      <w:r w:rsidR="00514FDB">
        <w:rPr>
          <w:rFonts w:ascii="Book Antiqua" w:hAnsi="Book Antiqua"/>
          <w:sz w:val="24"/>
          <w:szCs w:val="24"/>
        </w:rPr>
        <w:t xml:space="preserve"> para completar la extracción de DNA, secuenciación y análisis de los datos.</w:t>
      </w:r>
    </w:p>
    <w:p w14:paraId="47C63358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A013387" w14:textId="77777777" w:rsidR="0083294E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Asunto a considerar:</w:t>
      </w:r>
      <w:r w:rsidRPr="00FE49FF">
        <w:rPr>
          <w:rFonts w:ascii="Book Antiqua" w:hAnsi="Book Antiqua"/>
          <w:sz w:val="24"/>
          <w:szCs w:val="24"/>
        </w:rPr>
        <w:t xml:space="preserve"> </w:t>
      </w:r>
    </w:p>
    <w:p w14:paraId="06D23F2A" w14:textId="6C88483B" w:rsidR="0083294E" w:rsidRDefault="0083294E" w:rsidP="008329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 debe seguir los protocolos del “Center for Plant Conservation”.  </w:t>
      </w:r>
      <w:r w:rsidRPr="0083294E">
        <w:rPr>
          <w:rFonts w:ascii="Book Antiqua" w:hAnsi="Book Antiqua"/>
          <w:sz w:val="24"/>
          <w:szCs w:val="24"/>
        </w:rPr>
        <w:t>https://saveplants.org/best-practices/why-conserve-rare-plants/</w:t>
      </w:r>
    </w:p>
    <w:p w14:paraId="66537644" w14:textId="17FDE97E" w:rsidR="0083294E" w:rsidRPr="00B22786" w:rsidRDefault="0083294E" w:rsidP="00B227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Este proyecto vislumbra </w:t>
      </w:r>
      <w:r w:rsidR="00980741">
        <w:rPr>
          <w:rFonts w:ascii="Book Antiqua" w:hAnsi="Book Antiqua"/>
          <w:sz w:val="24"/>
          <w:szCs w:val="24"/>
        </w:rPr>
        <w:t xml:space="preserve">la visita a islas en las Islas Vírgenes Americanas y Británicas, así como la consulta o visita a herbarios en Estados Unido y Europa.  </w:t>
      </w:r>
    </w:p>
    <w:p w14:paraId="6A542E06" w14:textId="2836B568" w:rsidR="0083294E" w:rsidRPr="00FE49FF" w:rsidRDefault="0083294E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E4FEEF3" w14:textId="77777777" w:rsidR="008A2AD2" w:rsidRPr="00FE49FF" w:rsidRDefault="008A2AD2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B8E982D" w14:textId="011AC668" w:rsidR="008A2AD2" w:rsidRPr="003A5A2F" w:rsidRDefault="008A2AD2" w:rsidP="003A5A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3A5A2F">
        <w:rPr>
          <w:rFonts w:ascii="Book Antiqua" w:hAnsi="Book Antiqua"/>
          <w:b/>
          <w:sz w:val="24"/>
          <w:szCs w:val="24"/>
        </w:rPr>
        <w:t xml:space="preserve">Acciones de recuperación de </w:t>
      </w:r>
      <w:r w:rsidRPr="003A5A2F">
        <w:rPr>
          <w:rFonts w:ascii="Book Antiqua" w:hAnsi="Book Antiqua"/>
          <w:b/>
          <w:i/>
          <w:sz w:val="24"/>
          <w:szCs w:val="24"/>
        </w:rPr>
        <w:t>Agelaius xanthomus</w:t>
      </w:r>
      <w:r w:rsidRPr="003A5A2F">
        <w:rPr>
          <w:rFonts w:ascii="Book Antiqua" w:hAnsi="Book Antiqua"/>
          <w:b/>
          <w:sz w:val="24"/>
          <w:szCs w:val="24"/>
        </w:rPr>
        <w:t>, Mariquita</w:t>
      </w:r>
      <w:r w:rsidR="003A5A2F">
        <w:rPr>
          <w:rFonts w:ascii="Book Antiqua" w:hAnsi="Book Antiqua"/>
          <w:b/>
          <w:sz w:val="24"/>
          <w:szCs w:val="24"/>
        </w:rPr>
        <w:t xml:space="preserve"> (YSBL, por sus siglas en inglés)</w:t>
      </w:r>
    </w:p>
    <w:p w14:paraId="1870BD28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81573F5" w14:textId="77777777" w:rsidR="003A5A2F" w:rsidRDefault="003A5A2F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Objetivos:</w:t>
      </w:r>
    </w:p>
    <w:p w14:paraId="2A0E6256" w14:textId="77777777" w:rsidR="003A5A2F" w:rsidRDefault="008A2AD2" w:rsidP="00AD7E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A5A2F">
        <w:rPr>
          <w:rFonts w:ascii="Book Antiqua" w:hAnsi="Book Antiqua"/>
          <w:sz w:val="24"/>
          <w:szCs w:val="24"/>
        </w:rPr>
        <w:t>Mantener y monitorear las estructuras de nidos artificiales (E</w:t>
      </w:r>
      <w:r w:rsidR="003A5A2F">
        <w:rPr>
          <w:rFonts w:ascii="Book Antiqua" w:hAnsi="Book Antiqua"/>
          <w:sz w:val="24"/>
          <w:szCs w:val="24"/>
        </w:rPr>
        <w:t>NA</w:t>
      </w:r>
      <w:r w:rsidRPr="003A5A2F">
        <w:rPr>
          <w:rFonts w:ascii="Book Antiqua" w:hAnsi="Book Antiqua"/>
          <w:sz w:val="24"/>
          <w:szCs w:val="24"/>
        </w:rPr>
        <w:t>) para apoyar el éxito reproductivo del YSBL al proporcionar un lugar de anidación seguro.</w:t>
      </w:r>
    </w:p>
    <w:p w14:paraId="04DF390A" w14:textId="77777777" w:rsidR="003A5A2F" w:rsidRDefault="008A2AD2" w:rsidP="00AD7E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A5A2F">
        <w:rPr>
          <w:rFonts w:ascii="Book Antiqua" w:hAnsi="Book Antiqua"/>
          <w:sz w:val="24"/>
          <w:szCs w:val="24"/>
        </w:rPr>
        <w:t xml:space="preserve"> Manejar los nidos en el E</w:t>
      </w:r>
      <w:r w:rsidR="003A5A2F">
        <w:rPr>
          <w:rFonts w:ascii="Book Antiqua" w:hAnsi="Book Antiqua"/>
          <w:sz w:val="24"/>
          <w:szCs w:val="24"/>
        </w:rPr>
        <w:t>NA</w:t>
      </w:r>
      <w:r w:rsidRPr="003A5A2F">
        <w:rPr>
          <w:rFonts w:ascii="Book Antiqua" w:hAnsi="Book Antiqua"/>
          <w:sz w:val="24"/>
          <w:szCs w:val="24"/>
        </w:rPr>
        <w:t xml:space="preserve"> contra el parasitismo de cría y las moscas para aumentar el éxito reproductivo.</w:t>
      </w:r>
    </w:p>
    <w:p w14:paraId="029BE62A" w14:textId="77777777" w:rsidR="003A5A2F" w:rsidRDefault="008A2AD2" w:rsidP="00AD7E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A5A2F">
        <w:rPr>
          <w:rFonts w:ascii="Book Antiqua" w:hAnsi="Book Antiqua"/>
          <w:sz w:val="24"/>
          <w:szCs w:val="24"/>
        </w:rPr>
        <w:t xml:space="preserve">Recopilar datos </w:t>
      </w:r>
      <w:r w:rsidR="003A5A2F">
        <w:rPr>
          <w:rFonts w:ascii="Book Antiqua" w:hAnsi="Book Antiqua"/>
          <w:sz w:val="24"/>
          <w:szCs w:val="24"/>
        </w:rPr>
        <w:t xml:space="preserve">poblacionales </w:t>
      </w:r>
      <w:r w:rsidRPr="003A5A2F">
        <w:rPr>
          <w:rFonts w:ascii="Book Antiqua" w:hAnsi="Book Antiqua"/>
          <w:sz w:val="24"/>
          <w:szCs w:val="24"/>
        </w:rPr>
        <w:t xml:space="preserve">a través de </w:t>
      </w:r>
      <w:r w:rsidR="003A5A2F">
        <w:rPr>
          <w:rFonts w:ascii="Book Antiqua" w:hAnsi="Book Antiqua"/>
          <w:sz w:val="24"/>
          <w:szCs w:val="24"/>
        </w:rPr>
        <w:t>censos</w:t>
      </w:r>
      <w:r w:rsidRPr="003A5A2F">
        <w:rPr>
          <w:rFonts w:ascii="Book Antiqua" w:hAnsi="Book Antiqua"/>
          <w:sz w:val="24"/>
          <w:szCs w:val="24"/>
        </w:rPr>
        <w:t xml:space="preserve"> en Salinas y Ceiba para identificar áreas que podrían necesitar protección para mejorar la tasa de supervivencia.</w:t>
      </w:r>
    </w:p>
    <w:p w14:paraId="31D98F35" w14:textId="77777777" w:rsidR="00C86CED" w:rsidRDefault="003A5A2F" w:rsidP="00AD7E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Implementar medidas de control poblacional</w:t>
      </w:r>
      <w:r w:rsidR="008A2AD2" w:rsidRPr="003A5A2F">
        <w:rPr>
          <w:rFonts w:ascii="Book Antiqua" w:hAnsi="Book Antiqua"/>
          <w:sz w:val="24"/>
          <w:szCs w:val="24"/>
        </w:rPr>
        <w:t xml:space="preserve"> de tordos </w:t>
      </w:r>
      <w:r>
        <w:rPr>
          <w:rFonts w:ascii="Book Antiqua" w:hAnsi="Book Antiqua"/>
          <w:sz w:val="24"/>
          <w:szCs w:val="24"/>
        </w:rPr>
        <w:t>en las áreas cercanas a las ENA</w:t>
      </w:r>
      <w:r w:rsidR="008A2AD2" w:rsidRPr="003A5A2F">
        <w:rPr>
          <w:rFonts w:ascii="Book Antiqua" w:hAnsi="Book Antiqua"/>
          <w:sz w:val="24"/>
          <w:szCs w:val="24"/>
        </w:rPr>
        <w:t>.</w:t>
      </w:r>
    </w:p>
    <w:p w14:paraId="7FBDB26C" w14:textId="4B335FD4" w:rsidR="003A35BE" w:rsidRPr="00C86CED" w:rsidRDefault="008A2AD2" w:rsidP="00AD7E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86CED">
        <w:rPr>
          <w:rFonts w:ascii="Book Antiqua" w:hAnsi="Book Antiqua"/>
          <w:sz w:val="24"/>
          <w:szCs w:val="24"/>
        </w:rPr>
        <w:t xml:space="preserve">Colocar </w:t>
      </w:r>
      <w:r w:rsidR="00C86CED">
        <w:rPr>
          <w:rFonts w:ascii="Book Antiqua" w:hAnsi="Book Antiqua"/>
          <w:sz w:val="24"/>
          <w:szCs w:val="24"/>
        </w:rPr>
        <w:t>transmisores a los individuos para</w:t>
      </w:r>
      <w:r w:rsidRPr="00C86CED">
        <w:rPr>
          <w:rFonts w:ascii="Book Antiqua" w:hAnsi="Book Antiqua"/>
          <w:sz w:val="24"/>
          <w:szCs w:val="24"/>
        </w:rPr>
        <w:t xml:space="preserve"> para obtener información sobre el uso del hábitat, patrones de movimiento y tasas de mortalidad.</w:t>
      </w:r>
    </w:p>
    <w:p w14:paraId="79E295E0" w14:textId="77777777" w:rsidR="00C86CED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49CAA44" w14:textId="77777777" w:rsidR="008A2AD2" w:rsidRPr="00FE49FF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Requisito:</w:t>
      </w:r>
      <w:r w:rsidR="008A2AD2" w:rsidRPr="00FE49FF">
        <w:rPr>
          <w:rFonts w:ascii="Book Antiqua" w:hAnsi="Book Antiqua"/>
          <w:sz w:val="24"/>
          <w:szCs w:val="24"/>
        </w:rPr>
        <w:t xml:space="preserve"> el personal principal que realice el trabajo deberá tener experiencia previa en el trabajo y manejo de esta especie.</w:t>
      </w:r>
    </w:p>
    <w:p w14:paraId="093CAEE0" w14:textId="77777777" w:rsidR="008A2AD2" w:rsidRPr="00FE49FF" w:rsidRDefault="008A2AD2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80D7561" w14:textId="77777777" w:rsidR="008A2AD2" w:rsidRPr="00C86CED" w:rsidRDefault="00AD7E09" w:rsidP="7CF2F6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7CF2F671">
        <w:rPr>
          <w:rFonts w:ascii="Book Antiqua" w:hAnsi="Book Antiqua"/>
          <w:b/>
          <w:bCs/>
          <w:sz w:val="24"/>
          <w:szCs w:val="24"/>
        </w:rPr>
        <w:t xml:space="preserve">Estudio de la ecología poblacional y reproductiva, amenazas y fenología de </w:t>
      </w:r>
      <w:r w:rsidR="008A2AD2" w:rsidRPr="7CF2F671">
        <w:rPr>
          <w:rFonts w:ascii="Book Antiqua" w:hAnsi="Book Antiqua"/>
          <w:b/>
          <w:bCs/>
          <w:i/>
          <w:iCs/>
          <w:sz w:val="24"/>
          <w:szCs w:val="24"/>
        </w:rPr>
        <w:t>Mitracarpus polycladus</w:t>
      </w:r>
    </w:p>
    <w:p w14:paraId="375CF84F" w14:textId="77777777" w:rsidR="00C86CED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4AEC219" w14:textId="77777777" w:rsidR="00AD7E09" w:rsidRPr="00FE49FF" w:rsidRDefault="00AD7E09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>Objetivos:</w:t>
      </w:r>
    </w:p>
    <w:p w14:paraId="0A8EEF82" w14:textId="25AB7802" w:rsidR="7D43AD5B" w:rsidRDefault="7D43AD5B" w:rsidP="7CF2F6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>Actualizar el mapa de distribución de la especie en Puerto Rico</w:t>
      </w:r>
    </w:p>
    <w:p w14:paraId="3F58F2ED" w14:textId="2489A81B" w:rsidR="00AD7E09" w:rsidRPr="00C86CED" w:rsidRDefault="00AD7E09" w:rsidP="00C86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 xml:space="preserve">Evaluar la </w:t>
      </w:r>
      <w:r w:rsidR="5638B126" w:rsidRPr="7CF2F671">
        <w:rPr>
          <w:rFonts w:ascii="Book Antiqua" w:hAnsi="Book Antiqua"/>
          <w:sz w:val="24"/>
          <w:szCs w:val="24"/>
        </w:rPr>
        <w:t xml:space="preserve">distribución espacial, </w:t>
      </w:r>
      <w:r w:rsidRPr="7CF2F671">
        <w:rPr>
          <w:rFonts w:ascii="Book Antiqua" w:hAnsi="Book Antiqua"/>
          <w:sz w:val="24"/>
          <w:szCs w:val="24"/>
        </w:rPr>
        <w:t>abundancia, densidad y demografía (reclutamiento, mortandad y crecimiento) de la especie</w:t>
      </w:r>
      <w:r w:rsidR="003A35BE" w:rsidRPr="7CF2F671">
        <w:rPr>
          <w:rFonts w:ascii="Book Antiqua" w:hAnsi="Book Antiqua"/>
          <w:sz w:val="24"/>
          <w:szCs w:val="24"/>
        </w:rPr>
        <w:t>.</w:t>
      </w:r>
    </w:p>
    <w:p w14:paraId="63CD8142" w14:textId="2E19CFE5" w:rsidR="2F5EC34C" w:rsidRDefault="2F5EC34C" w:rsidP="7CF2F6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>Describir la biología reproductiva y fenología de la especie.</w:t>
      </w:r>
    </w:p>
    <w:p w14:paraId="526C50A1" w14:textId="616C068B" w:rsidR="00AD7E09" w:rsidRPr="00C86CED" w:rsidRDefault="00AD7E09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7CF2F671">
        <w:rPr>
          <w:rFonts w:ascii="Book Antiqua" w:hAnsi="Book Antiqua"/>
          <w:sz w:val="24"/>
          <w:szCs w:val="24"/>
        </w:rPr>
        <w:t>Evaluar los parámetros ambientales y amenazas que afectan la especie</w:t>
      </w:r>
      <w:r w:rsidR="3AF597C1" w:rsidRPr="7CF2F671">
        <w:rPr>
          <w:rFonts w:ascii="Book Antiqua" w:hAnsi="Book Antiqua"/>
          <w:sz w:val="24"/>
          <w:szCs w:val="24"/>
        </w:rPr>
        <w:t>.</w:t>
      </w:r>
    </w:p>
    <w:p w14:paraId="5546F00E" w14:textId="70105AD4" w:rsidR="003A35BE" w:rsidRDefault="00AD7E09" w:rsidP="00C86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 xml:space="preserve">Determinar la viabilidad de las semillas y </w:t>
      </w:r>
      <w:r w:rsidR="003A35BE" w:rsidRPr="7CF2F671">
        <w:rPr>
          <w:rFonts w:ascii="Book Antiqua" w:hAnsi="Book Antiqua"/>
          <w:sz w:val="24"/>
          <w:szCs w:val="24"/>
        </w:rPr>
        <w:t>de</w:t>
      </w:r>
      <w:r w:rsidR="5608E12B" w:rsidRPr="7CF2F671">
        <w:rPr>
          <w:rFonts w:ascii="Book Antiqua" w:hAnsi="Book Antiqua"/>
          <w:sz w:val="24"/>
          <w:szCs w:val="24"/>
        </w:rPr>
        <w:t xml:space="preserve"> establecer un </w:t>
      </w:r>
      <w:r w:rsidR="500C50B3" w:rsidRPr="7CF2F671">
        <w:rPr>
          <w:rFonts w:ascii="Book Antiqua" w:hAnsi="Book Antiqua"/>
          <w:sz w:val="24"/>
          <w:szCs w:val="24"/>
        </w:rPr>
        <w:t>banco de semillas</w:t>
      </w:r>
      <w:r w:rsidR="6A6D73EC" w:rsidRPr="7CF2F671">
        <w:rPr>
          <w:rFonts w:ascii="Book Antiqua" w:hAnsi="Book Antiqua"/>
          <w:sz w:val="24"/>
          <w:szCs w:val="24"/>
        </w:rPr>
        <w:t xml:space="preserve"> para conservación a largo plazo “</w:t>
      </w:r>
      <w:r w:rsidR="6A6D73EC" w:rsidRPr="008C262A">
        <w:rPr>
          <w:rFonts w:ascii="Book Antiqua" w:hAnsi="Book Antiqua"/>
          <w:i/>
          <w:iCs/>
          <w:sz w:val="24"/>
          <w:szCs w:val="24"/>
        </w:rPr>
        <w:t>ex situ</w:t>
      </w:r>
      <w:r w:rsidR="008C262A" w:rsidRPr="7CF2F671">
        <w:rPr>
          <w:rFonts w:ascii="Book Antiqua" w:hAnsi="Book Antiqua"/>
          <w:sz w:val="24"/>
          <w:szCs w:val="24"/>
        </w:rPr>
        <w:t>”.</w:t>
      </w:r>
    </w:p>
    <w:p w14:paraId="205E04DC" w14:textId="4767CFF3" w:rsidR="00AD7E09" w:rsidRPr="00C86CED" w:rsidRDefault="003A35BE" w:rsidP="00C86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 xml:space="preserve">Desarrollar un protocolo </w:t>
      </w:r>
      <w:r w:rsidR="00AD7E09" w:rsidRPr="7CF2F671">
        <w:rPr>
          <w:rFonts w:ascii="Book Antiqua" w:hAnsi="Book Antiqua"/>
          <w:sz w:val="24"/>
          <w:szCs w:val="24"/>
        </w:rPr>
        <w:t>de propagación</w:t>
      </w:r>
      <w:r w:rsidRPr="7CF2F671">
        <w:rPr>
          <w:rFonts w:ascii="Book Antiqua" w:hAnsi="Book Antiqua"/>
          <w:sz w:val="24"/>
          <w:szCs w:val="24"/>
        </w:rPr>
        <w:t xml:space="preserve"> para la especie</w:t>
      </w:r>
      <w:r w:rsidR="00AD7E09" w:rsidRPr="7CF2F671">
        <w:rPr>
          <w:rFonts w:ascii="Book Antiqua" w:hAnsi="Book Antiqua"/>
          <w:sz w:val="24"/>
          <w:szCs w:val="24"/>
        </w:rPr>
        <w:t>.</w:t>
      </w:r>
    </w:p>
    <w:p w14:paraId="51ED33A1" w14:textId="77777777" w:rsidR="00C86CED" w:rsidRDefault="00C86CED" w:rsidP="00C86CE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3E27AD0" w14:textId="5ACB5A28" w:rsidR="00C86CED" w:rsidRPr="00C86CED" w:rsidRDefault="00C86CED" w:rsidP="00C86CE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86CED">
        <w:rPr>
          <w:rFonts w:ascii="Book Antiqua" w:hAnsi="Book Antiqua"/>
          <w:sz w:val="24"/>
          <w:szCs w:val="24"/>
        </w:rPr>
        <w:lastRenderedPageBreak/>
        <w:t>Requisito: La persona a cargo debe tener el c</w:t>
      </w:r>
      <w:r>
        <w:rPr>
          <w:rFonts w:ascii="Book Antiqua" w:hAnsi="Book Antiqua"/>
          <w:sz w:val="24"/>
          <w:szCs w:val="24"/>
        </w:rPr>
        <w:t xml:space="preserve">onocimiento </w:t>
      </w:r>
      <w:r w:rsidR="00F57C99">
        <w:rPr>
          <w:rFonts w:ascii="Book Antiqua" w:hAnsi="Book Antiqua"/>
          <w:sz w:val="24"/>
          <w:szCs w:val="24"/>
        </w:rPr>
        <w:t>en ecología de poblaciones y poder</w:t>
      </w:r>
      <w:r>
        <w:rPr>
          <w:rFonts w:ascii="Book Antiqua" w:hAnsi="Book Antiqua"/>
          <w:sz w:val="24"/>
          <w:szCs w:val="24"/>
        </w:rPr>
        <w:t xml:space="preserve"> identificar la</w:t>
      </w:r>
      <w:r w:rsidRPr="00C86CE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especie</w:t>
      </w:r>
      <w:r w:rsidRPr="00C86CED">
        <w:rPr>
          <w:rFonts w:ascii="Book Antiqua" w:hAnsi="Book Antiqua"/>
          <w:sz w:val="24"/>
          <w:szCs w:val="24"/>
        </w:rPr>
        <w:t>.</w:t>
      </w:r>
    </w:p>
    <w:p w14:paraId="728E3070" w14:textId="77777777" w:rsidR="00C86CED" w:rsidRDefault="00C86CED" w:rsidP="00C86CE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3E51F57" w14:textId="464EA292" w:rsidR="00C86CED" w:rsidRPr="00FE49FF" w:rsidRDefault="00C86CED" w:rsidP="00C86CE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Asunto a considerar:</w:t>
      </w:r>
      <w:r w:rsidRPr="00FE49FF">
        <w:rPr>
          <w:rFonts w:ascii="Book Antiqua" w:hAnsi="Book Antiqua"/>
          <w:sz w:val="24"/>
          <w:szCs w:val="24"/>
        </w:rPr>
        <w:t xml:space="preserve"> El apéndice A prov</w:t>
      </w:r>
      <w:r>
        <w:rPr>
          <w:rFonts w:ascii="Book Antiqua" w:hAnsi="Book Antiqua"/>
          <w:sz w:val="24"/>
          <w:szCs w:val="24"/>
        </w:rPr>
        <w:t>e</w:t>
      </w:r>
      <w:r w:rsidRPr="00FE49FF">
        <w:rPr>
          <w:rFonts w:ascii="Book Antiqua" w:hAnsi="Book Antiqua"/>
          <w:sz w:val="24"/>
          <w:szCs w:val="24"/>
        </w:rPr>
        <w:t>e una metodología preliminar o sugerida basada en el estudio de tesis</w:t>
      </w:r>
      <w:r w:rsidR="00F57C99">
        <w:rPr>
          <w:rFonts w:ascii="Book Antiqua" w:hAnsi="Book Antiqua"/>
          <w:sz w:val="24"/>
          <w:szCs w:val="24"/>
        </w:rPr>
        <w:t xml:space="preserve"> de investigación</w:t>
      </w:r>
      <w:r w:rsidRPr="00FE49FF">
        <w:rPr>
          <w:rFonts w:ascii="Book Antiqua" w:hAnsi="Book Antiqua"/>
          <w:sz w:val="24"/>
          <w:szCs w:val="24"/>
        </w:rPr>
        <w:t xml:space="preserve"> con una especie del mismo género.</w:t>
      </w:r>
    </w:p>
    <w:p w14:paraId="17F020C1" w14:textId="77777777" w:rsidR="00AD7E09" w:rsidRPr="00FE49FF" w:rsidRDefault="00AD7E09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2253EE9" w14:textId="77777777" w:rsidR="00AD7E09" w:rsidRPr="00C86CED" w:rsidRDefault="00AD7E09" w:rsidP="00C86C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86CED">
        <w:rPr>
          <w:rFonts w:ascii="Book Antiqua" w:hAnsi="Book Antiqua"/>
          <w:b/>
          <w:sz w:val="24"/>
          <w:szCs w:val="24"/>
        </w:rPr>
        <w:t xml:space="preserve">Estudio de condiciones de </w:t>
      </w:r>
      <w:r w:rsidR="00C86CED" w:rsidRPr="00C86CED">
        <w:rPr>
          <w:rFonts w:ascii="Book Antiqua" w:hAnsi="Book Antiqua"/>
          <w:b/>
          <w:sz w:val="24"/>
          <w:szCs w:val="24"/>
        </w:rPr>
        <w:t>hábitat</w:t>
      </w:r>
      <w:r w:rsidRPr="00C86CED">
        <w:rPr>
          <w:rFonts w:ascii="Book Antiqua" w:hAnsi="Book Antiqua"/>
          <w:b/>
          <w:sz w:val="24"/>
          <w:szCs w:val="24"/>
        </w:rPr>
        <w:t xml:space="preserve"> y éxito reproductivo de </w:t>
      </w:r>
      <w:bookmarkStart w:id="1" w:name="_Hlk155943425"/>
      <w:r w:rsidRPr="00C86CED">
        <w:rPr>
          <w:rFonts w:ascii="Book Antiqua" w:hAnsi="Book Antiqua"/>
          <w:b/>
          <w:i/>
          <w:sz w:val="24"/>
          <w:szCs w:val="24"/>
        </w:rPr>
        <w:t>Buteo platypterus brunnescens</w:t>
      </w:r>
    </w:p>
    <w:bookmarkEnd w:id="1"/>
    <w:p w14:paraId="19EB76B2" w14:textId="77777777" w:rsidR="00C86CED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353C7D" w14:textId="77777777" w:rsidR="00C86CED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Objetivos: </w:t>
      </w:r>
    </w:p>
    <w:p w14:paraId="0A5E7F99" w14:textId="52F10755" w:rsidR="00C86CED" w:rsidRPr="00C86CED" w:rsidRDefault="00C86CED" w:rsidP="00C86C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86CED">
        <w:rPr>
          <w:rFonts w:ascii="Book Antiqua" w:hAnsi="Book Antiqua"/>
          <w:sz w:val="24"/>
          <w:szCs w:val="24"/>
        </w:rPr>
        <w:t xml:space="preserve">Establecer si el hábitat disponible o usado por el </w:t>
      </w:r>
      <w:r w:rsidR="00980741" w:rsidRPr="008C262A">
        <w:rPr>
          <w:rFonts w:ascii="Book Antiqua" w:hAnsi="Book Antiqua"/>
          <w:i/>
          <w:iCs/>
          <w:sz w:val="24"/>
          <w:szCs w:val="24"/>
        </w:rPr>
        <w:t>B. Platypterus brunnescens</w:t>
      </w:r>
      <w:r w:rsidRPr="00C86CED">
        <w:rPr>
          <w:rFonts w:ascii="Book Antiqua" w:hAnsi="Book Antiqua"/>
          <w:sz w:val="24"/>
          <w:szCs w:val="24"/>
        </w:rPr>
        <w:t xml:space="preserve"> es adecuado para la especie.</w:t>
      </w:r>
    </w:p>
    <w:p w14:paraId="6651D18B" w14:textId="77777777" w:rsidR="00C86CED" w:rsidRPr="00C86CED" w:rsidRDefault="00C86CED" w:rsidP="00C86C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86CED">
        <w:rPr>
          <w:rFonts w:ascii="Book Antiqua" w:hAnsi="Book Antiqua"/>
          <w:sz w:val="24"/>
          <w:szCs w:val="24"/>
        </w:rPr>
        <w:t>Evaluar el éxito reproductivo de la especie y sus amenazas</w:t>
      </w:r>
    </w:p>
    <w:p w14:paraId="6BE0ADD7" w14:textId="77777777" w:rsidR="00C86CED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57A03F9" w14:textId="77777777" w:rsidR="00AD7E09" w:rsidRPr="00FE49FF" w:rsidRDefault="00C86CED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Requisito: </w:t>
      </w:r>
      <w:r w:rsidR="00AD7E09" w:rsidRPr="00FE49FF">
        <w:rPr>
          <w:rFonts w:ascii="Book Antiqua" w:hAnsi="Book Antiqua"/>
          <w:sz w:val="24"/>
          <w:szCs w:val="24"/>
        </w:rPr>
        <w:t xml:space="preserve">Debe poseer </w:t>
      </w:r>
      <w:r w:rsidR="00F57C99">
        <w:rPr>
          <w:rFonts w:ascii="Book Antiqua" w:hAnsi="Book Antiqua"/>
          <w:sz w:val="24"/>
          <w:szCs w:val="24"/>
        </w:rPr>
        <w:t xml:space="preserve">conocimiento en ecología </w:t>
      </w:r>
      <w:r w:rsidR="004C1A45">
        <w:rPr>
          <w:rFonts w:ascii="Book Antiqua" w:hAnsi="Book Antiqua"/>
          <w:sz w:val="24"/>
          <w:szCs w:val="24"/>
        </w:rPr>
        <w:t xml:space="preserve">y </w:t>
      </w:r>
      <w:r w:rsidR="00AD7E09" w:rsidRPr="00FE49FF">
        <w:rPr>
          <w:rFonts w:ascii="Book Antiqua" w:hAnsi="Book Antiqua"/>
          <w:sz w:val="24"/>
          <w:szCs w:val="24"/>
        </w:rPr>
        <w:t>experi</w:t>
      </w:r>
      <w:r>
        <w:rPr>
          <w:rFonts w:ascii="Book Antiqua" w:hAnsi="Book Antiqua"/>
          <w:sz w:val="24"/>
          <w:szCs w:val="24"/>
        </w:rPr>
        <w:t>e</w:t>
      </w:r>
      <w:r w:rsidR="00AD7E09" w:rsidRPr="00FE49FF">
        <w:rPr>
          <w:rFonts w:ascii="Book Antiqua" w:hAnsi="Book Antiqua"/>
          <w:sz w:val="24"/>
          <w:szCs w:val="24"/>
        </w:rPr>
        <w:t>ncia previa trabajando con aves rapaces</w:t>
      </w:r>
    </w:p>
    <w:p w14:paraId="54F72C77" w14:textId="77777777" w:rsidR="00AD7E09" w:rsidRPr="00FE49FF" w:rsidRDefault="00AD7E09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971B63C" w14:textId="77777777" w:rsidR="00767D6D" w:rsidRPr="00D16D57" w:rsidRDefault="00D16D57" w:rsidP="7CF2F6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2" w:name="_Hlk155943820"/>
      <w:r w:rsidRPr="7CF2F671">
        <w:rPr>
          <w:rFonts w:ascii="Book Antiqua" w:hAnsi="Book Antiqua"/>
          <w:b/>
          <w:bCs/>
          <w:sz w:val="24"/>
          <w:szCs w:val="24"/>
        </w:rPr>
        <w:t>Análisis de datos de censos poblacionales del manatí</w:t>
      </w:r>
    </w:p>
    <w:p w14:paraId="0A68EFF2" w14:textId="77777777" w:rsidR="00D16D57" w:rsidRDefault="00D16D57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6C9C9B6" w14:textId="77777777" w:rsidR="00D16D57" w:rsidRPr="00FE49FF" w:rsidRDefault="00D16D57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Objetivo: Analizar datos de censos aéreos de manatíes para estimar población</w:t>
      </w:r>
    </w:p>
    <w:p w14:paraId="364C512A" w14:textId="77777777" w:rsidR="00D16D57" w:rsidRDefault="00D16D57" w:rsidP="00D16D5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8D29073" w14:textId="77777777" w:rsidR="00D16D57" w:rsidRDefault="00D16D57" w:rsidP="00D16D5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Requisito: </w:t>
      </w:r>
      <w:r w:rsidRPr="00FE49FF">
        <w:rPr>
          <w:rFonts w:ascii="Book Antiqua" w:hAnsi="Book Antiqua"/>
          <w:sz w:val="24"/>
          <w:szCs w:val="24"/>
        </w:rPr>
        <w:t>Debe poseer experi</w:t>
      </w:r>
      <w:r>
        <w:rPr>
          <w:rFonts w:ascii="Book Antiqua" w:hAnsi="Book Antiqua"/>
          <w:sz w:val="24"/>
          <w:szCs w:val="24"/>
        </w:rPr>
        <w:t>e</w:t>
      </w:r>
      <w:r w:rsidRPr="00FE49FF">
        <w:rPr>
          <w:rFonts w:ascii="Book Antiqua" w:hAnsi="Book Antiqua"/>
          <w:sz w:val="24"/>
          <w:szCs w:val="24"/>
        </w:rPr>
        <w:t xml:space="preserve">ncia previa </w:t>
      </w:r>
      <w:r>
        <w:rPr>
          <w:rFonts w:ascii="Book Antiqua" w:hAnsi="Book Antiqua"/>
          <w:sz w:val="24"/>
          <w:szCs w:val="24"/>
        </w:rPr>
        <w:t>llevando a cabo este tipo de análisis</w:t>
      </w:r>
    </w:p>
    <w:p w14:paraId="30FC5D9A" w14:textId="77777777" w:rsidR="00D16D57" w:rsidRDefault="00D16D57" w:rsidP="00D16D5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C9F9DE8" w14:textId="39D0CE60" w:rsidR="00D16D57" w:rsidRPr="00FE49FF" w:rsidRDefault="00D16D57" w:rsidP="7CF2F6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7CF2F671">
        <w:rPr>
          <w:rFonts w:ascii="Book Antiqua" w:hAnsi="Book Antiqua"/>
          <w:sz w:val="24"/>
          <w:szCs w:val="24"/>
        </w:rPr>
        <w:t>Asunto a considerar: El DRNA llevará a cabo los censos</w:t>
      </w:r>
      <w:r w:rsidR="4CEC152A" w:rsidRPr="7CF2F671">
        <w:rPr>
          <w:rFonts w:ascii="Book Antiqua" w:hAnsi="Book Antiqua"/>
          <w:sz w:val="24"/>
          <w:szCs w:val="24"/>
        </w:rPr>
        <w:t xml:space="preserve"> consistente</w:t>
      </w:r>
      <w:r w:rsidR="00110CB4">
        <w:rPr>
          <w:rFonts w:ascii="Book Antiqua" w:hAnsi="Book Antiqua"/>
          <w:sz w:val="24"/>
          <w:szCs w:val="24"/>
        </w:rPr>
        <w:t>s</w:t>
      </w:r>
      <w:r w:rsidR="4CEC152A" w:rsidRPr="7CF2F671">
        <w:rPr>
          <w:rFonts w:ascii="Book Antiqua" w:hAnsi="Book Antiqua"/>
          <w:sz w:val="24"/>
          <w:szCs w:val="24"/>
        </w:rPr>
        <w:t xml:space="preserve"> con los </w:t>
      </w:r>
      <w:r w:rsidR="00110CB4" w:rsidRPr="7CF2F671">
        <w:rPr>
          <w:rFonts w:ascii="Book Antiqua" w:hAnsi="Book Antiqua"/>
          <w:sz w:val="24"/>
          <w:szCs w:val="24"/>
        </w:rPr>
        <w:t>métodos</w:t>
      </w:r>
      <w:r w:rsidR="4CEC152A" w:rsidRPr="7CF2F671">
        <w:rPr>
          <w:rFonts w:ascii="Book Antiqua" w:hAnsi="Book Antiqua"/>
          <w:sz w:val="24"/>
          <w:szCs w:val="24"/>
        </w:rPr>
        <w:t xml:space="preserve"> desarrollados por Collazo et al. (2019)</w:t>
      </w:r>
      <w:r w:rsidRPr="7CF2F671">
        <w:rPr>
          <w:rFonts w:ascii="Book Antiqua" w:hAnsi="Book Antiqua"/>
          <w:sz w:val="24"/>
          <w:szCs w:val="24"/>
        </w:rPr>
        <w:t>.  El proponente debe proveer el formato en que desea los datos para el análisis.</w:t>
      </w:r>
    </w:p>
    <w:bookmarkEnd w:id="2"/>
    <w:p w14:paraId="7279B9A0" w14:textId="77777777" w:rsidR="00D16D57" w:rsidRPr="00FE49FF" w:rsidRDefault="00D16D57" w:rsidP="00D16D5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2D321FD" w14:textId="77777777" w:rsidR="0097740A" w:rsidRPr="00FE49FF" w:rsidRDefault="0097740A" w:rsidP="00AD7E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97740A" w:rsidRPr="00FE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4B8137" w16cex:dateUtc="2024-01-12T13:13:00Z"/>
  <w16cex:commentExtensible w16cex:durableId="294A8382" w16cex:dateUtc="2024-01-11T19:10:00Z"/>
  <w16cex:commentExtensible w16cex:durableId="294A94A3" w16cex:dateUtc="2024-01-11T20:24:00Z"/>
  <w16cex:commentExtensible w16cex:durableId="294A9D2B" w16cex:dateUtc="2024-01-11T21:00:00Z"/>
  <w16cex:commentExtensible w16cex:durableId="294B83FB" w16cex:dateUtc="2024-01-12T13:25:00Z"/>
  <w16cex:commentExtensible w16cex:durableId="294B8501" w16cex:dateUtc="2024-01-12T13:29:00Z"/>
  <w16cex:commentExtensible w16cex:durableId="294B83B2" w16cex:dateUtc="2024-01-12T13:24:00Z"/>
  <w16cex:commentExtensible w16cex:durableId="3BD3E468" w16cex:dateUtc="2024-01-12T14:11:34.666Z"/>
  <w16cex:commentExtensible w16cex:durableId="2EEA8A26" w16cex:dateUtc="2024-01-12T14:20:33.759Z"/>
  <w16cex:commentExtensible w16cex:durableId="2CEB20E3" w16cex:dateUtc="2024-01-12T15:42:04.461Z"/>
  <w16cex:commentExtensible w16cex:durableId="686A514B" w16cex:dateUtc="2024-01-12T15:44:43.9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B828D4" w16cid:durableId="294B8137"/>
  <w16cid:commentId w16cid:paraId="097B0CA4" w16cid:durableId="294A8382"/>
  <w16cid:commentId w16cid:paraId="5DEF81E3" w16cid:durableId="294A94A3"/>
  <w16cid:commentId w16cid:paraId="189DD3F6" w16cid:durableId="294A9D2B"/>
  <w16cid:commentId w16cid:paraId="30BD16CF" w16cid:durableId="294B83FB"/>
  <w16cid:commentId w16cid:paraId="70268E5F" w16cid:durableId="294B8501"/>
  <w16cid:commentId w16cid:paraId="52F24540" w16cid:durableId="294B83B2"/>
  <w16cid:commentId w16cid:paraId="3B2348F6" w16cid:durableId="3BD3E468"/>
  <w16cid:commentId w16cid:paraId="446C5C34" w16cid:durableId="2EEA8A26"/>
  <w16cid:commentId w16cid:paraId="72EAB5CA" w16cid:durableId="2CEB20E3"/>
  <w16cid:commentId w16cid:paraId="1CA2148E" w16cid:durableId="686A51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CA"/>
    <w:multiLevelType w:val="hybridMultilevel"/>
    <w:tmpl w:val="0E5636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B0A"/>
    <w:multiLevelType w:val="hybridMultilevel"/>
    <w:tmpl w:val="28604BA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E26"/>
    <w:multiLevelType w:val="hybridMultilevel"/>
    <w:tmpl w:val="63A89A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6956"/>
    <w:multiLevelType w:val="hybridMultilevel"/>
    <w:tmpl w:val="AF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143F"/>
    <w:multiLevelType w:val="hybridMultilevel"/>
    <w:tmpl w:val="D16814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0D4C"/>
    <w:multiLevelType w:val="hybridMultilevel"/>
    <w:tmpl w:val="B9AA44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94AD6"/>
    <w:multiLevelType w:val="hybridMultilevel"/>
    <w:tmpl w:val="25DA724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6"/>
    <w:rsid w:val="00014E9D"/>
    <w:rsid w:val="00086F27"/>
    <w:rsid w:val="00110CB4"/>
    <w:rsid w:val="002A00E6"/>
    <w:rsid w:val="00302087"/>
    <w:rsid w:val="003A35BE"/>
    <w:rsid w:val="003A5A2F"/>
    <w:rsid w:val="004C1A45"/>
    <w:rsid w:val="00514FDB"/>
    <w:rsid w:val="00581D1A"/>
    <w:rsid w:val="00710A38"/>
    <w:rsid w:val="00767D6D"/>
    <w:rsid w:val="0078407A"/>
    <w:rsid w:val="0079590E"/>
    <w:rsid w:val="0083294E"/>
    <w:rsid w:val="008649CF"/>
    <w:rsid w:val="008A2AD2"/>
    <w:rsid w:val="008C262A"/>
    <w:rsid w:val="0097740A"/>
    <w:rsid w:val="00980741"/>
    <w:rsid w:val="009A1BBE"/>
    <w:rsid w:val="00A26EFD"/>
    <w:rsid w:val="00A91092"/>
    <w:rsid w:val="00AD7E09"/>
    <w:rsid w:val="00B22591"/>
    <w:rsid w:val="00B22786"/>
    <w:rsid w:val="00BA7C74"/>
    <w:rsid w:val="00BB7351"/>
    <w:rsid w:val="00BD3A49"/>
    <w:rsid w:val="00C86CED"/>
    <w:rsid w:val="00D16D57"/>
    <w:rsid w:val="00E00C96"/>
    <w:rsid w:val="00E24759"/>
    <w:rsid w:val="00EB35B4"/>
    <w:rsid w:val="00EC3392"/>
    <w:rsid w:val="00F57C99"/>
    <w:rsid w:val="00FE49FF"/>
    <w:rsid w:val="19266779"/>
    <w:rsid w:val="1C6579F4"/>
    <w:rsid w:val="2F5EC34C"/>
    <w:rsid w:val="37719FBC"/>
    <w:rsid w:val="3AF597C1"/>
    <w:rsid w:val="48AF8A92"/>
    <w:rsid w:val="4A4B5AF3"/>
    <w:rsid w:val="4BE72B54"/>
    <w:rsid w:val="4CEC152A"/>
    <w:rsid w:val="500C50B3"/>
    <w:rsid w:val="5608E12B"/>
    <w:rsid w:val="5638B126"/>
    <w:rsid w:val="685CBA98"/>
    <w:rsid w:val="69F88AF9"/>
    <w:rsid w:val="6A6D73EC"/>
    <w:rsid w:val="71A85644"/>
    <w:rsid w:val="760BE8D5"/>
    <w:rsid w:val="7CF2F671"/>
    <w:rsid w:val="7D1EAED8"/>
    <w:rsid w:val="7D43AD5B"/>
    <w:rsid w:val="7E8EC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E656"/>
  <w15:chartTrackingRefBased/>
  <w15:docId w15:val="{9403158E-19BB-446C-9C5E-E4E21EE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3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imenez@drna.pr.gov" TargetMode="External"/><Relationship Id="rId5" Type="http://schemas.openxmlformats.org/officeDocument/2006/relationships/hyperlink" Target="mailto:njimenez@drna.pr.gov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M Jimenez Marrero</dc:creator>
  <cp:keywords/>
  <dc:description/>
  <cp:lastModifiedBy>Nilda M Jimenez Marrero</cp:lastModifiedBy>
  <cp:revision>4</cp:revision>
  <dcterms:created xsi:type="dcterms:W3CDTF">2024-02-12T15:42:00Z</dcterms:created>
  <dcterms:modified xsi:type="dcterms:W3CDTF">2024-02-12T17:40:00Z</dcterms:modified>
</cp:coreProperties>
</file>