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17EAE" w14:textId="77777777" w:rsidR="006D14D8" w:rsidRPr="006D14D8" w:rsidRDefault="006D14D8" w:rsidP="006D14D8">
      <w:r w:rsidRPr="006D14D8">
        <w:rPr>
          <w:b/>
          <w:bCs/>
        </w:rPr>
        <w:t>RFP 2026-001: Project and Grant Management Services</w:t>
      </w:r>
      <w:r w:rsidRPr="006D14D8">
        <w:br/>
      </w:r>
      <w:r w:rsidRPr="006D14D8">
        <w:rPr>
          <w:b/>
          <w:bCs/>
        </w:rPr>
        <w:t>Clarifications and Updates</w:t>
      </w:r>
    </w:p>
    <w:p w14:paraId="2685B2D4" w14:textId="77777777" w:rsidR="006D14D8" w:rsidRPr="006D14D8" w:rsidRDefault="006D14D8" w:rsidP="006D14D8">
      <w:r w:rsidRPr="006D14D8">
        <w:t xml:space="preserve">The Department of Natural and Environmental Resources (DNER) hereby issues the following formal clarifications and amendments to </w:t>
      </w:r>
      <w:r w:rsidRPr="006D14D8">
        <w:rPr>
          <w:b/>
          <w:bCs/>
        </w:rPr>
        <w:t>Request for Proposals (RFP) 2026-001: Project and Grant Management Services</w:t>
      </w:r>
      <w:r w:rsidRPr="006D14D8">
        <w:t>:</w:t>
      </w:r>
    </w:p>
    <w:p w14:paraId="722A2BC8" w14:textId="77777777" w:rsidR="006D14D8" w:rsidRPr="006D14D8" w:rsidRDefault="006D14D8" w:rsidP="006D14D8">
      <w:pPr>
        <w:numPr>
          <w:ilvl w:val="0"/>
          <w:numId w:val="1"/>
        </w:numPr>
      </w:pPr>
      <w:r w:rsidRPr="006D14D8">
        <w:rPr>
          <w:b/>
          <w:bCs/>
        </w:rPr>
        <w:t>Appendices A through M have been added</w:t>
      </w:r>
      <w:r w:rsidRPr="006D14D8">
        <w:t xml:space="preserve"> to the official RFP package and are now part of the solicitation documents.</w:t>
      </w:r>
    </w:p>
    <w:p w14:paraId="56DE7D68" w14:textId="77777777" w:rsidR="006D14D8" w:rsidRPr="006D14D8" w:rsidRDefault="006D14D8" w:rsidP="006D14D8">
      <w:pPr>
        <w:numPr>
          <w:ilvl w:val="0"/>
          <w:numId w:val="1"/>
        </w:numPr>
      </w:pPr>
      <w:r w:rsidRPr="006D14D8">
        <w:rPr>
          <w:b/>
          <w:bCs/>
        </w:rPr>
        <w:t>The mandatory attendance requirement for the optional pre-proposal meeting scheduled for August 28, 2026, at 2:00 p.m. at DNER Headquarters is hereby eliminated.</w:t>
      </w:r>
    </w:p>
    <w:p w14:paraId="307DF266" w14:textId="77777777" w:rsidR="006D14D8" w:rsidRPr="006D14D8" w:rsidRDefault="006D14D8" w:rsidP="006D14D8">
      <w:pPr>
        <w:numPr>
          <w:ilvl w:val="0"/>
          <w:numId w:val="1"/>
        </w:numPr>
      </w:pPr>
      <w:r w:rsidRPr="006D14D8">
        <w:rPr>
          <w:b/>
          <w:bCs/>
        </w:rPr>
        <w:t>All interested parties must formally express their intent to participate</w:t>
      </w:r>
      <w:r w:rsidRPr="006D14D8">
        <w:t xml:space="preserve"> in the RFP process by submitting an email on </w:t>
      </w:r>
      <w:r w:rsidRPr="006D14D8">
        <w:rPr>
          <w:b/>
          <w:bCs/>
        </w:rPr>
        <w:t>September 4, 2026</w:t>
      </w:r>
      <w:r w:rsidRPr="006D14D8">
        <w:t xml:space="preserve">, </w:t>
      </w:r>
      <w:r w:rsidRPr="006D14D8">
        <w:rPr>
          <w:b/>
          <w:bCs/>
        </w:rPr>
        <w:t>no later than 4:00 p.m.</w:t>
      </w:r>
      <w:r w:rsidRPr="006D14D8">
        <w:t>, to:</w:t>
      </w:r>
      <w:r w:rsidRPr="006D14D8">
        <w:br/>
        <w:t>nestor.monserrate@drna.pr.gov</w:t>
      </w:r>
      <w:r w:rsidRPr="006D14D8">
        <w:br/>
        <w:t>with a copy to: crivera@drna.pr.gov</w:t>
      </w:r>
    </w:p>
    <w:p w14:paraId="6AC8F0F1" w14:textId="77777777" w:rsidR="006D14D8" w:rsidRPr="006D14D8" w:rsidRDefault="006D14D8" w:rsidP="006D14D8">
      <w:pPr>
        <w:numPr>
          <w:ilvl w:val="0"/>
          <w:numId w:val="1"/>
        </w:numPr>
      </w:pPr>
      <w:r w:rsidRPr="006D14D8">
        <w:rPr>
          <w:b/>
          <w:bCs/>
        </w:rPr>
        <w:t>The question period is extended until September 4, 2026, no later than 4:00 p.m.</w:t>
      </w:r>
      <w:r w:rsidRPr="006D14D8">
        <w:t xml:space="preserve"> All inquiries must be submitted via email to:</w:t>
      </w:r>
      <w:r w:rsidRPr="006D14D8">
        <w:br/>
        <w:t>nestor.monserrate@drna.pr.gov</w:t>
      </w:r>
      <w:r w:rsidRPr="006D14D8">
        <w:br/>
        <w:t>with a copy to: crivera@drna.pr.gov</w:t>
      </w:r>
    </w:p>
    <w:p w14:paraId="39D04F1A" w14:textId="1A52E263" w:rsidR="006D14D8" w:rsidRPr="006D14D8" w:rsidRDefault="006D14D8" w:rsidP="006D14D8">
      <w:pPr>
        <w:numPr>
          <w:ilvl w:val="0"/>
          <w:numId w:val="1"/>
        </w:numPr>
      </w:pPr>
      <w:r w:rsidRPr="006D14D8">
        <w:rPr>
          <w:b/>
          <w:bCs/>
        </w:rPr>
        <w:t>Proposal submissions shall follow all instructions outlined in Section 5 of the RFP</w:t>
      </w:r>
      <w:r w:rsidRPr="006D14D8">
        <w:t>, with the following exception:</w:t>
      </w:r>
      <w:r w:rsidRPr="006D14D8">
        <w:br/>
      </w:r>
      <w:r w:rsidRPr="006D14D8">
        <w:rPr>
          <w:b/>
          <w:bCs/>
        </w:rPr>
        <w:t xml:space="preserve">Final proposals must be submitted electronically via email </w:t>
      </w:r>
      <w:r>
        <w:rPr>
          <w:b/>
          <w:bCs/>
        </w:rPr>
        <w:t>until</w:t>
      </w:r>
      <w:r w:rsidRPr="006D14D8">
        <w:rPr>
          <w:b/>
          <w:bCs/>
        </w:rPr>
        <w:t xml:space="preserve"> September 10, 2026, </w:t>
      </w:r>
      <w:r>
        <w:rPr>
          <w:b/>
          <w:bCs/>
        </w:rPr>
        <w:t xml:space="preserve">no later than </w:t>
      </w:r>
      <w:r w:rsidRPr="006D14D8">
        <w:rPr>
          <w:b/>
          <w:bCs/>
        </w:rPr>
        <w:t>4:00 p.m.</w:t>
      </w:r>
      <w:r w:rsidRPr="006D14D8">
        <w:t>, to:</w:t>
      </w:r>
      <w:r w:rsidRPr="006D14D8">
        <w:br/>
        <w:t>nestor.monserrate@drna.pr.gov</w:t>
      </w:r>
      <w:r w:rsidRPr="006D14D8">
        <w:br/>
        <w:t>with a copy to: crivera@drna.pr.gov</w:t>
      </w:r>
    </w:p>
    <w:p w14:paraId="7562F724" w14:textId="77777777" w:rsidR="006D14D8" w:rsidRDefault="006D14D8"/>
    <w:sectPr w:rsidR="006D14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CD2B12"/>
    <w:multiLevelType w:val="multilevel"/>
    <w:tmpl w:val="1EB0C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21738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4D8"/>
    <w:rsid w:val="002B5377"/>
    <w:rsid w:val="006D1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9F096"/>
  <w15:chartTrackingRefBased/>
  <w15:docId w15:val="{EB8AC690-5131-463F-AC60-1762448CD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14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14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14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14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14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14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14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14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14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14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14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14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14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14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14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14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14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14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14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14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14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14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14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14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14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14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14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14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14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</Words>
  <Characters>1092</Characters>
  <Application>Microsoft Office Word</Application>
  <DocSecurity>0</DocSecurity>
  <Lines>9</Lines>
  <Paragraphs>2</Paragraphs>
  <ScaleCrop>false</ScaleCrop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 Rivera Morales</dc:creator>
  <cp:keywords/>
  <dc:description/>
  <cp:lastModifiedBy>Cynthia Rivera Morales</cp:lastModifiedBy>
  <cp:revision>1</cp:revision>
  <dcterms:created xsi:type="dcterms:W3CDTF">2026-09-03T14:46:00Z</dcterms:created>
  <dcterms:modified xsi:type="dcterms:W3CDTF">2026-09-03T14:49:00Z</dcterms:modified>
</cp:coreProperties>
</file>